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7B8B2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素养导向的单元整体教学设计研究</w:t>
      </w:r>
    </w:p>
    <w:p w14:paraId="64BA2989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——江北新区小学语文低段全员培训活动方案</w:t>
      </w:r>
    </w:p>
    <w:p w14:paraId="29E9B3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活动主题：</w:t>
      </w:r>
      <w:r>
        <w:rPr>
          <w:rFonts w:hint="eastAsia"/>
          <w:sz w:val="28"/>
          <w:szCs w:val="36"/>
        </w:rPr>
        <w:t>素养导向的单元整体教学设计研究</w:t>
      </w:r>
    </w:p>
    <w:p w14:paraId="39DEF4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活动时间：</w:t>
      </w:r>
      <w:r>
        <w:rPr>
          <w:rFonts w:hint="eastAsia" w:ascii="宋体" w:hAnsi="宋体" w:eastAsia="宋体" w:cs="宋体"/>
          <w:sz w:val="28"/>
          <w:szCs w:val="36"/>
        </w:rPr>
        <w:t>202</w:t>
      </w:r>
      <w:r>
        <w:rPr>
          <w:rFonts w:hint="eastAsia" w:ascii="宋体" w:hAnsi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年1</w:t>
      </w:r>
      <w:r>
        <w:rPr>
          <w:rFonts w:hint="eastAsia" w:ascii="宋体" w:hAnsi="宋体" w:cs="宋体"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cs="宋体"/>
          <w:sz w:val="28"/>
          <w:szCs w:val="36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36"/>
        </w:rPr>
        <w:t>日（周</w:t>
      </w:r>
      <w:r>
        <w:rPr>
          <w:rFonts w:hint="eastAsia" w:ascii="宋体" w:hAnsi="宋体" w:cs="宋体"/>
          <w:sz w:val="28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36"/>
        </w:rPr>
        <w:t>）</w:t>
      </w:r>
      <w:r>
        <w:rPr>
          <w:rFonts w:hint="eastAsia" w:ascii="宋体" w:hAnsi="宋体" w:cs="宋体"/>
          <w:sz w:val="28"/>
          <w:szCs w:val="36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36"/>
        </w:rPr>
        <w:t>午8:20—11:</w:t>
      </w:r>
      <w:r>
        <w:rPr>
          <w:rFonts w:hint="eastAsia" w:ascii="宋体" w:hAnsi="宋体" w:cs="宋体"/>
          <w:sz w:val="28"/>
          <w:szCs w:val="36"/>
          <w:lang w:val="en-US" w:eastAsia="zh-CN"/>
        </w:rPr>
        <w:t>20</w:t>
      </w:r>
    </w:p>
    <w:p w14:paraId="3E4FDF91">
      <w:p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活动地点：</w:t>
      </w:r>
      <w:r>
        <w:rPr>
          <w:rFonts w:hint="eastAsia"/>
          <w:sz w:val="28"/>
          <w:szCs w:val="28"/>
          <w:lang w:val="en-US" w:eastAsia="zh-CN"/>
        </w:rPr>
        <w:t>南京市琅琊路小学分校天润城小学</w:t>
      </w:r>
      <w:r>
        <w:rPr>
          <w:rFonts w:hint="eastAsia"/>
          <w:b/>
          <w:bCs/>
          <w:sz w:val="28"/>
          <w:szCs w:val="28"/>
          <w:lang w:val="en-US" w:eastAsia="zh-CN"/>
        </w:rPr>
        <w:t>北校区报告厅</w:t>
      </w:r>
    </w:p>
    <w:p w14:paraId="2AC682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活动对象：</w:t>
      </w:r>
      <w:r>
        <w:rPr>
          <w:rFonts w:hint="eastAsia" w:ascii="宋体" w:hAnsi="宋体" w:eastAsia="宋体" w:cs="宋体"/>
          <w:sz w:val="28"/>
          <w:szCs w:val="36"/>
        </w:rPr>
        <w:t>江北新区</w:t>
      </w:r>
      <w:r>
        <w:rPr>
          <w:rFonts w:hint="eastAsia" w:ascii="宋体" w:hAnsi="宋体" w:cs="宋体"/>
          <w:sz w:val="28"/>
          <w:szCs w:val="36"/>
          <w:lang w:val="en-US" w:eastAsia="zh-CN"/>
        </w:rPr>
        <w:t>二年级语文</w:t>
      </w:r>
      <w:r>
        <w:rPr>
          <w:rFonts w:hint="eastAsia" w:ascii="宋体" w:hAnsi="宋体" w:eastAsia="宋体" w:cs="宋体"/>
          <w:sz w:val="28"/>
          <w:szCs w:val="36"/>
        </w:rPr>
        <w:t>教师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36"/>
        </w:rPr>
        <w:t>琅小天润城语文教师</w:t>
      </w:r>
      <w:bookmarkStart w:id="0" w:name="_GoBack"/>
      <w:bookmarkEnd w:id="0"/>
    </w:p>
    <w:p w14:paraId="5840E4CD">
      <w:pPr>
        <w:spacing w:line="360" w:lineRule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、活动安排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tbl>
      <w:tblPr>
        <w:tblStyle w:val="3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550"/>
        <w:gridCol w:w="2900"/>
        <w:gridCol w:w="2880"/>
      </w:tblGrid>
      <w:tr w14:paraId="163B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859D0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节次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3A3B5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时间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052D8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内容安排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E45F4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执教/主讲</w:t>
            </w:r>
          </w:p>
        </w:tc>
      </w:tr>
      <w:tr w14:paraId="2687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D4DA"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6EA4"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32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20-8</w:t>
            </w:r>
            <w:r>
              <w:rPr>
                <w:rFonts w:hint="eastAsia"/>
                <w:sz w:val="24"/>
                <w:szCs w:val="32"/>
              </w:rPr>
              <w:t>:</w:t>
            </w: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40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BC19"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二上第八单元导读课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BB7D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巢慧（琅小天润城）</w:t>
            </w:r>
          </w:p>
        </w:tc>
      </w:tr>
      <w:tr w14:paraId="71BB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F616"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3665"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8:45-9:25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76D2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二上《纸船和风筝》</w:t>
            </w:r>
          </w:p>
          <w:p w14:paraId="01D45A39"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第一课时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651F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谭盼盼（琅小天润城）</w:t>
            </w:r>
          </w:p>
        </w:tc>
      </w:tr>
      <w:tr w14:paraId="05E35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23B3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76DA"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9:30-10:10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0357"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二上《语文园地八》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1FE21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夏晓梅（琅小天润城）</w:t>
            </w:r>
          </w:p>
        </w:tc>
      </w:tr>
      <w:tr w14:paraId="7713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8D38"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</w:rPr>
              <w:t>4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ECCB"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10:20-11:10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F00D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专家讲座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E5C56F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刘红</w:t>
            </w:r>
          </w:p>
          <w:p w14:paraId="631EB68A"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江苏省特级教师</w:t>
            </w:r>
          </w:p>
        </w:tc>
      </w:tr>
      <w:tr w14:paraId="5177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FC43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78DB"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11:10-11:20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5C73"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活动总结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E00B49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范有凤</w:t>
            </w:r>
          </w:p>
          <w:p w14:paraId="4C3793D4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江北新区教育发展中心</w:t>
            </w:r>
          </w:p>
        </w:tc>
      </w:tr>
    </w:tbl>
    <w:p w14:paraId="4840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六、注意事项</w:t>
      </w:r>
    </w:p>
    <w:p w14:paraId="2EBA7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1.学校车位有限，建议公共交通绿色出行，车辆请从南门进入；若开车进入学校，请按学校车辆引导，将车辆停放在校天井内规定区域。</w:t>
      </w:r>
    </w:p>
    <w:p w14:paraId="1D5F5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2.地铁:3号线天润城站3号出口，往北步行600米即到。</w:t>
      </w:r>
    </w:p>
    <w:p w14:paraId="71C92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3.公交:692、656、690等在天润城十二街区东下车即到。</w:t>
      </w:r>
    </w:p>
    <w:p w14:paraId="23507D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51060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 主办:南京江北新区教育发展中心</w:t>
      </w:r>
    </w:p>
    <w:p w14:paraId="12DAB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       承办:南京市琅琊路小学分校天润城小学</w:t>
      </w:r>
    </w:p>
    <w:p w14:paraId="08A0F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60" w:firstLineChars="17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月5日</w:t>
      </w:r>
    </w:p>
    <w:p w14:paraId="078FB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2A727"/>
    <w:multiLevelType w:val="singleLevel"/>
    <w:tmpl w:val="5D22A7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4925E3"/>
    <w:rsid w:val="32561339"/>
    <w:rsid w:val="327F2863"/>
    <w:rsid w:val="738468F7"/>
    <w:rsid w:val="77D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479</Characters>
  <Lines>0</Lines>
  <Paragraphs>0</Paragraphs>
  <TotalTime>0</TotalTime>
  <ScaleCrop>false</ScaleCrop>
  <LinksUpToDate>false</LinksUpToDate>
  <CharactersWithSpaces>527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2024-12-05T04:53:00Z</dcterms:created>
  <dc:creator>17249</dc:creator>
  <cp:lastModifiedBy>久远·天空</cp:lastModifiedBy>
  <dcterms:modified xsi:type="dcterms:W3CDTF">2024-12-07T03:07:25Z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06F6595CEEBE4EC49AE66CBC00DAFE7B_12</vt:lpwstr>
  </property>
</Properties>
</file>