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Times New Roman" w:hAnsi="Times New Roman"/>
        </w:rPr>
      </w:pPr>
      <w:bookmarkStart w:id="1" w:name="_GoBack"/>
      <w:bookmarkEnd w:id="1"/>
      <w:r>
        <w:rPr>
          <w:rFonts w:ascii="Times New Roman" w:hAnsi="Times New Roman" w:eastAsia="方正仿宋_GBK"/>
          <w:sz w:val="32"/>
          <w:szCs w:val="32"/>
        </w:rPr>
        <w:t>附件</w:t>
      </w:r>
    </w:p>
    <w:p>
      <w:pPr>
        <w:jc w:val="center"/>
        <w:rPr>
          <w:rFonts w:ascii="方正小标宋_GBK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微软雅黑" w:eastAsia="方正小标宋_GBK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南京市第</w:t>
      </w:r>
      <w:r>
        <w:rPr>
          <w:rFonts w:hint="eastAsia" w:ascii="方正小标宋_GBK" w:hAnsi="宋体" w:eastAsia="方正小标宋_GBK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方正小标宋_GBK" w:hAnsi="___WRD_EMBED_SUB_44" w:eastAsia="方正小标宋_GBK" w:cs="___WRD_EMBED_SUB_44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方正小标宋_GBK" w:hAnsi="微软雅黑" w:eastAsia="方正小标宋_GBK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中小学创客大赛实施要点</w:t>
      </w:r>
    </w:p>
    <w:p>
      <w:pPr>
        <w:rPr>
          <w:rFonts w:ascii="Times New Roman" w:hAnsi="Times New Roman"/>
        </w:rPr>
      </w:pPr>
    </w:p>
    <w:p>
      <w:pPr>
        <w:numPr>
          <w:ilvl w:val="0"/>
          <w:numId w:val="1"/>
        </w:numPr>
        <w:overflowPunct w:val="0"/>
        <w:spacing w:line="560" w:lineRule="exact"/>
        <w:ind w:firstLine="640"/>
        <w:textAlignment w:val="center"/>
        <w:rPr>
          <w:rFonts w:ascii="Times New Roman" w:hAnsi="Times New Roman" w:eastAsia="黑体"/>
          <w:color w:val="191919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191919"/>
          <w:kern w:val="0"/>
          <w:sz w:val="32"/>
          <w:szCs w:val="32"/>
        </w:rPr>
        <w:t>大</w:t>
      </w:r>
      <w:r>
        <w:rPr>
          <w:rFonts w:ascii="Times New Roman" w:hAnsi="Times New Roman" w:eastAsia="黑体"/>
          <w:color w:val="191919"/>
          <w:kern w:val="0"/>
          <w:sz w:val="32"/>
          <w:szCs w:val="32"/>
        </w:rPr>
        <w:t>赛主题</w:t>
      </w:r>
      <w:r>
        <w:rPr>
          <w:rFonts w:hint="eastAsia" w:ascii="Times New Roman" w:hAnsi="Times New Roman" w:eastAsia="黑体"/>
          <w:color w:val="191919"/>
          <w:kern w:val="0"/>
          <w:sz w:val="32"/>
          <w:szCs w:val="32"/>
        </w:rPr>
        <w:t>及主旨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本次大赛的主题：数字金陵，文创南京——让文物来“说话”。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南京作为中国历史文化名城，拥有丰富的文化遗产和独特的城市风貌。随着数字化时代的到来，数字技术与文化创意的结合为南京的发展带来了全新的机遇和挑战。本次创客大赛以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数字金陵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文创南京——</w:t>
      </w:r>
      <w:r>
        <w:rPr>
          <w:rFonts w:hint="eastAsia" w:ascii="Times New Roman" w:hAnsi="Times New Roman" w:eastAsia="方正仿宋_GBK"/>
          <w:sz w:val="32"/>
          <w:szCs w:val="32"/>
        </w:rPr>
        <w:t>让文物来‘说话’”</w:t>
      </w:r>
      <w:r>
        <w:rPr>
          <w:rFonts w:ascii="Times New Roman" w:hAnsi="Times New Roman" w:eastAsia="方正仿宋_GBK"/>
          <w:sz w:val="32"/>
          <w:szCs w:val="32"/>
        </w:rPr>
        <w:t>为主题，旨在</w:t>
      </w:r>
      <w:r>
        <w:rPr>
          <w:rFonts w:hint="eastAsia" w:ascii="Times New Roman" w:hAnsi="Times New Roman" w:eastAsia="方正仿宋_GBK"/>
          <w:sz w:val="32"/>
          <w:szCs w:val="32"/>
        </w:rPr>
        <w:t>引导学生走进博物馆，从全新的角度理解文物，挖掘它们所蕴含的历史、人文、科学价值，鼓励他们在研究的基础上展开想象，运用所学知识和创意思维，结合现代数字与智能的手段，赋予文物新的“生命力”，使之成为传播南京文化故事的鲜活载体。同时，也让文物所承载的历史与文化得以更好地传承和弘扬，激发学生们对中华优秀传统文化的热爱与自豪。</w:t>
      </w:r>
    </w:p>
    <w:p>
      <w:pPr>
        <w:overflowPunct w:val="0"/>
        <w:spacing w:line="560" w:lineRule="exact"/>
        <w:ind w:firstLine="643" w:firstLineChars="200"/>
        <w:textAlignment w:val="center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主题解读：</w:t>
      </w:r>
    </w:p>
    <w:p>
      <w:pPr>
        <w:overflowPunct w:val="0"/>
        <w:spacing w:line="560" w:lineRule="exac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1</w:t>
      </w:r>
      <w:r>
        <w:rPr>
          <w:rFonts w:ascii="Times New Roman" w:hAnsi="Times New Roman" w:eastAsia="方正仿宋_GBK"/>
          <w:sz w:val="32"/>
          <w:szCs w:val="32"/>
        </w:rPr>
        <w:t>．</w:t>
      </w:r>
      <w:r>
        <w:rPr>
          <w:rFonts w:hint="eastAsia" w:ascii="Times New Roman" w:hAnsi="Times New Roman" w:eastAsia="方正仿宋_GBK"/>
          <w:sz w:val="32"/>
          <w:szCs w:val="32"/>
        </w:rPr>
        <w:t>文物</w:t>
      </w:r>
      <w:r>
        <w:rPr>
          <w:rFonts w:ascii="Times New Roman" w:hAnsi="Times New Roman" w:eastAsia="方正仿宋_GBK"/>
          <w:sz w:val="32"/>
          <w:szCs w:val="32"/>
        </w:rPr>
        <w:t>：文物</w:t>
      </w:r>
      <w:r>
        <w:rPr>
          <w:rFonts w:hint="eastAsia" w:ascii="Times New Roman" w:hAnsi="Times New Roman" w:eastAsia="方正仿宋_GBK"/>
          <w:sz w:val="32"/>
          <w:szCs w:val="32"/>
        </w:rPr>
        <w:t>是由人类创造的，或者是与人类活动有关的，不可能再重新创造，具有历史、艺术、科学价值的遗物和遗迹。南京共有登记备案博物馆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/>
          <w:sz w:val="32"/>
          <w:szCs w:val="32"/>
        </w:rPr>
        <w:t>0座，位列全省第一，有“博物馆之城”的美誉，“打卡”博物馆也成为人们生活的新风尚。本次竞赛中学生研究的文物既包括古代建筑遗迹、桥梁工程，也涉及到精致的玉石器、陶瓷艺术品、木雕与金属工艺品；从典籍文献、石碑雕刻，到农业生产中的古老工具、军事历史中的兵器展示，乃至音乐领域的传统乐器，皆在研究范畴之内。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．</w:t>
      </w:r>
      <w:r>
        <w:rPr>
          <w:rFonts w:hint="eastAsia" w:ascii="Times New Roman" w:hAnsi="Times New Roman" w:eastAsia="方正仿宋_GBK"/>
          <w:sz w:val="32"/>
          <w:szCs w:val="32"/>
        </w:rPr>
        <w:t>说话</w:t>
      </w:r>
      <w:r>
        <w:rPr>
          <w:rFonts w:ascii="Times New Roman" w:hAnsi="Times New Roman" w:eastAsia="方正仿宋_GBK"/>
          <w:sz w:val="32"/>
          <w:szCs w:val="32"/>
        </w:rPr>
        <w:t>：你知道身边有哪些文物？哪个文物你最感兴趣？它在古代是做什么用的？在其创造的过程中蕴含了哪些科学原理？</w:t>
      </w:r>
      <w:r>
        <w:rPr>
          <w:rFonts w:hint="eastAsia" w:ascii="Times New Roman" w:hAnsi="Times New Roman" w:eastAsia="方正仿宋_GBK"/>
          <w:sz w:val="32"/>
          <w:szCs w:val="32"/>
        </w:rPr>
        <w:t>让文物“说话”，这里的“说话”有着深刻而丰富的内涵。它意味着我们要去倾听文物所传达的历史信息、文化密码和智慧沉淀，</w:t>
      </w:r>
      <w:r>
        <w:rPr>
          <w:rFonts w:ascii="Times New Roman" w:hAnsi="Times New Roman" w:eastAsia="方正仿宋_GBK"/>
          <w:sz w:val="32"/>
          <w:szCs w:val="32"/>
        </w:rPr>
        <w:t>通过</w:t>
      </w:r>
      <w:r>
        <w:rPr>
          <w:rFonts w:hint="eastAsia" w:ascii="Times New Roman" w:hAnsi="Times New Roman" w:eastAsia="方正仿宋_GBK"/>
          <w:sz w:val="32"/>
          <w:szCs w:val="32"/>
        </w:rPr>
        <w:t>设计制作的方式，再利用3D打印、编程、虚拟现实(AR /VR) 、物联网等</w:t>
      </w:r>
      <w:r>
        <w:rPr>
          <w:rFonts w:ascii="Times New Roman" w:hAnsi="Times New Roman" w:eastAsia="方正仿宋_GBK"/>
          <w:sz w:val="32"/>
          <w:szCs w:val="32"/>
        </w:rPr>
        <w:t>现代科技</w:t>
      </w:r>
      <w:r>
        <w:rPr>
          <w:rFonts w:hint="eastAsia" w:ascii="Times New Roman" w:hAnsi="Times New Roman" w:eastAsia="方正仿宋_GBK"/>
          <w:sz w:val="32"/>
          <w:szCs w:val="32"/>
        </w:rPr>
        <w:t>手段</w:t>
      </w:r>
      <w:r>
        <w:rPr>
          <w:rFonts w:ascii="Times New Roman" w:hAnsi="Times New Roman" w:eastAsia="方正仿宋_GBK"/>
          <w:sz w:val="32"/>
          <w:szCs w:val="32"/>
        </w:rPr>
        <w:t>复原文物</w:t>
      </w:r>
      <w:r>
        <w:rPr>
          <w:rFonts w:hint="eastAsia" w:ascii="Times New Roman" w:hAnsi="Times New Roman" w:eastAsia="方正仿宋_GBK"/>
          <w:sz w:val="32"/>
          <w:szCs w:val="32"/>
        </w:rPr>
        <w:t>，赋予文物新的“生命力”，既保留其传统韵味，又赋予其时代感，让静态的文物变得生动起来，讲述它们背后的历史与文化故事，</w:t>
      </w:r>
      <w:r>
        <w:rPr>
          <w:rFonts w:ascii="Times New Roman" w:hAnsi="Times New Roman" w:eastAsia="方正仿宋_GBK"/>
          <w:sz w:val="32"/>
          <w:szCs w:val="32"/>
        </w:rPr>
        <w:t>创作出具有</w:t>
      </w:r>
      <w:r>
        <w:rPr>
          <w:rFonts w:hint="eastAsia" w:ascii="Times New Roman" w:hAnsi="Times New Roman" w:eastAsia="方正仿宋_GBK"/>
          <w:sz w:val="32"/>
          <w:szCs w:val="32"/>
        </w:rPr>
        <w:t>中国</w:t>
      </w:r>
      <w:r>
        <w:rPr>
          <w:rFonts w:ascii="Times New Roman" w:hAnsi="Times New Roman" w:eastAsia="方正仿宋_GBK"/>
          <w:sz w:val="32"/>
          <w:szCs w:val="32"/>
        </w:rPr>
        <w:t>特色的文创产品。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二、</w:t>
      </w:r>
      <w:r>
        <w:rPr>
          <w:rFonts w:ascii="Times New Roman" w:hAnsi="Times New Roman" w:eastAsia="黑体"/>
          <w:kern w:val="0"/>
          <w:sz w:val="32"/>
          <w:szCs w:val="32"/>
        </w:rPr>
        <w:t>参赛对象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及组别</w:t>
      </w:r>
    </w:p>
    <w:p>
      <w:pPr>
        <w:overflowPunct w:val="0"/>
        <w:spacing w:line="56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．</w:t>
      </w:r>
      <w:r>
        <w:rPr>
          <w:rFonts w:hint="eastAsia" w:ascii="Times New Roman" w:hAnsi="Times New Roman" w:eastAsia="方正仿宋_GBK"/>
          <w:sz w:val="32"/>
          <w:szCs w:val="32"/>
        </w:rPr>
        <w:t>参赛对象</w:t>
      </w:r>
    </w:p>
    <w:p>
      <w:pPr>
        <w:overflowPunct w:val="0"/>
        <w:spacing w:line="56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南京市</w:t>
      </w:r>
      <w:r>
        <w:rPr>
          <w:rFonts w:ascii="Times New Roman" w:hAnsi="Times New Roman" w:eastAsia="方正仿宋_GBK"/>
          <w:sz w:val="32"/>
          <w:szCs w:val="32"/>
        </w:rPr>
        <w:t>中小学校（含特殊教育学校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职业学校）四年级（含四年级）以上的在校学生。必须以团队形式申报，每</w:t>
      </w:r>
      <w:r>
        <w:rPr>
          <w:rFonts w:hint="eastAsia" w:ascii="Times New Roman" w:hAnsi="Times New Roman" w:eastAsia="方正仿宋_GBK"/>
          <w:sz w:val="32"/>
          <w:szCs w:val="32"/>
        </w:rPr>
        <w:t>个团队3人，</w:t>
      </w:r>
      <w:r>
        <w:rPr>
          <w:rFonts w:ascii="Times New Roman" w:hAnsi="Times New Roman" w:eastAsia="方正仿宋_GBK"/>
          <w:sz w:val="32"/>
          <w:szCs w:val="32"/>
        </w:rPr>
        <w:t>团队成员限为本校成员，不得跨校申报（</w:t>
      </w:r>
      <w:r>
        <w:rPr>
          <w:rFonts w:hint="eastAsia" w:ascii="Times New Roman" w:hAnsi="Times New Roman" w:eastAsia="方正仿宋_GBK"/>
          <w:sz w:val="32"/>
          <w:szCs w:val="32"/>
        </w:rPr>
        <w:t>市、</w:t>
      </w:r>
      <w:r>
        <w:rPr>
          <w:rFonts w:ascii="Times New Roman" w:hAnsi="Times New Roman" w:eastAsia="方正仿宋_GBK"/>
          <w:sz w:val="32"/>
          <w:szCs w:val="32"/>
        </w:rPr>
        <w:t>区少年宫除外）。</w:t>
      </w:r>
    </w:p>
    <w:p>
      <w:pPr>
        <w:overflowPunct w:val="0"/>
        <w:spacing w:line="56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2．</w:t>
      </w:r>
      <w:r>
        <w:rPr>
          <w:rFonts w:hint="eastAsia" w:ascii="Times New Roman" w:hAnsi="Times New Roman" w:eastAsia="方正仿宋_GBK"/>
          <w:sz w:val="32"/>
          <w:szCs w:val="32"/>
        </w:rPr>
        <w:t>参赛</w:t>
      </w:r>
      <w:r>
        <w:rPr>
          <w:rFonts w:ascii="Times New Roman" w:hAnsi="Times New Roman" w:eastAsia="方正仿宋_GBK"/>
          <w:sz w:val="32"/>
          <w:szCs w:val="32"/>
        </w:rPr>
        <w:t>分组及任务要求</w:t>
      </w:r>
    </w:p>
    <w:p>
      <w:pPr>
        <w:overflowPunct w:val="0"/>
        <w:spacing w:line="56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（1）</w:t>
      </w:r>
      <w:r>
        <w:rPr>
          <w:rFonts w:ascii="Times New Roman" w:hAnsi="Times New Roman" w:eastAsia="方正仿宋_GBK"/>
          <w:sz w:val="32"/>
          <w:szCs w:val="32"/>
        </w:rPr>
        <w:t>小学组：</w:t>
      </w:r>
      <w:r>
        <w:rPr>
          <w:rFonts w:hint="eastAsia" w:ascii="Times New Roman" w:hAnsi="Times New Roman" w:eastAsia="方正仿宋_GBK"/>
          <w:sz w:val="32"/>
          <w:szCs w:val="32"/>
        </w:rPr>
        <w:t>以</w:t>
      </w:r>
      <w:r>
        <w:rPr>
          <w:rFonts w:ascii="Times New Roman" w:hAnsi="Times New Roman" w:eastAsia="方正仿宋_GBK"/>
          <w:sz w:val="32"/>
          <w:szCs w:val="32"/>
        </w:rPr>
        <w:t>兴趣为主导，能</w:t>
      </w:r>
      <w:r>
        <w:rPr>
          <w:rFonts w:hint="eastAsia" w:ascii="Times New Roman" w:hAnsi="Times New Roman" w:eastAsia="方正仿宋_GBK"/>
          <w:sz w:val="32"/>
          <w:szCs w:val="32"/>
        </w:rPr>
        <w:t>研究文物</w:t>
      </w:r>
      <w:r>
        <w:rPr>
          <w:rFonts w:ascii="Times New Roman" w:hAnsi="Times New Roman" w:eastAsia="方正仿宋_GBK"/>
          <w:sz w:val="32"/>
          <w:szCs w:val="32"/>
        </w:rPr>
        <w:t>，生成想法，并运用信息手段将自己的创意想法物化</w:t>
      </w:r>
      <w:r>
        <w:rPr>
          <w:rFonts w:hint="eastAsia" w:ascii="Times New Roman" w:hAnsi="Times New Roman" w:eastAsia="方正仿宋_GBK"/>
          <w:sz w:val="32"/>
          <w:szCs w:val="32"/>
        </w:rPr>
        <w:t>为</w:t>
      </w:r>
      <w:r>
        <w:rPr>
          <w:rFonts w:ascii="Times New Roman" w:hAnsi="Times New Roman" w:eastAsia="方正仿宋_GBK"/>
          <w:sz w:val="32"/>
          <w:szCs w:val="32"/>
        </w:rPr>
        <w:t>实物作品。</w:t>
      </w:r>
    </w:p>
    <w:p>
      <w:pPr>
        <w:overflowPunct w:val="0"/>
        <w:spacing w:line="56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）初中组：以实用为主导，</w:t>
      </w:r>
      <w:r>
        <w:rPr>
          <w:rFonts w:hint="eastAsia" w:ascii="Times New Roman" w:hAnsi="Times New Roman" w:eastAsia="方正仿宋_GBK"/>
          <w:sz w:val="32"/>
          <w:szCs w:val="32"/>
        </w:rPr>
        <w:t>能研究</w:t>
      </w:r>
      <w:r>
        <w:rPr>
          <w:rFonts w:ascii="Times New Roman" w:hAnsi="Times New Roman" w:eastAsia="方正仿宋_GBK"/>
          <w:sz w:val="32"/>
          <w:szCs w:val="32"/>
        </w:rPr>
        <w:t>文物，从文物中汲取精华，形成信息化解决方案，并根据方案物化作品（产品或模型），实现功能。</w:t>
      </w:r>
    </w:p>
    <w:p>
      <w:pPr>
        <w:overflowPunct w:val="0"/>
        <w:spacing w:line="56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）高中组</w:t>
      </w:r>
      <w:bookmarkStart w:id="0" w:name="_Hlk138580729"/>
      <w:r>
        <w:rPr>
          <w:rFonts w:ascii="Times New Roman" w:hAnsi="Times New Roman" w:eastAsia="方正仿宋_GBK"/>
          <w:sz w:val="32"/>
          <w:szCs w:val="32"/>
        </w:rPr>
        <w:t>（含中高职）</w:t>
      </w:r>
      <w:bookmarkEnd w:id="0"/>
      <w:r>
        <w:rPr>
          <w:rFonts w:ascii="Times New Roman" w:hAnsi="Times New Roman" w:eastAsia="方正仿宋_GBK"/>
          <w:sz w:val="32"/>
          <w:szCs w:val="32"/>
        </w:rPr>
        <w:t>：以考察学生综合素养为主导，能运用自身已有的知识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经验和技术能力，在规定时间内，创造性的完成即时工程任务。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ascii="Times New Roman" w:hAnsi="Times New Roman" w:eastAsia="黑体"/>
          <w:color w:val="191919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191919"/>
          <w:kern w:val="0"/>
          <w:sz w:val="32"/>
          <w:szCs w:val="32"/>
        </w:rPr>
        <w:t>三、参赛类别</w:t>
      </w:r>
    </w:p>
    <w:p>
      <w:pPr>
        <w:overflowPunct w:val="0"/>
        <w:spacing w:line="56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本次大</w:t>
      </w:r>
      <w:r>
        <w:rPr>
          <w:rFonts w:ascii="Times New Roman" w:hAnsi="Times New Roman" w:eastAsia="方正仿宋_GBK"/>
          <w:sz w:val="32"/>
          <w:szCs w:val="32"/>
        </w:rPr>
        <w:t>赛分为在线评审类和现场智造类两个项目。</w:t>
      </w:r>
    </w:p>
    <w:p>
      <w:pPr>
        <w:overflowPunct w:val="0"/>
        <w:spacing w:line="56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．在线评审类项目</w:t>
      </w:r>
    </w:p>
    <w:p>
      <w:pPr>
        <w:overflowPunct w:val="0"/>
        <w:spacing w:line="56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适用于小学组、初中组。鼓励参赛</w:t>
      </w:r>
      <w:r>
        <w:rPr>
          <w:rFonts w:hint="eastAsia" w:ascii="Times New Roman" w:hAnsi="Times New Roman" w:eastAsia="方正仿宋_GBK"/>
          <w:sz w:val="32"/>
          <w:szCs w:val="32"/>
        </w:rPr>
        <w:t>团队</w:t>
      </w:r>
      <w:r>
        <w:rPr>
          <w:rFonts w:ascii="Times New Roman" w:hAnsi="Times New Roman" w:eastAsia="方正仿宋_GBK"/>
          <w:sz w:val="32"/>
          <w:szCs w:val="32"/>
        </w:rPr>
        <w:t>利用</w:t>
      </w:r>
      <w:r>
        <w:rPr>
          <w:rFonts w:hint="eastAsia" w:ascii="Times New Roman" w:hAnsi="Times New Roman" w:eastAsia="方正仿宋_GBK"/>
          <w:sz w:val="32"/>
          <w:szCs w:val="32"/>
        </w:rPr>
        <w:t>数字</w:t>
      </w:r>
      <w:r>
        <w:rPr>
          <w:rFonts w:ascii="Times New Roman" w:hAnsi="Times New Roman" w:eastAsia="方正仿宋_GBK"/>
          <w:sz w:val="32"/>
          <w:szCs w:val="32"/>
        </w:rPr>
        <w:t>化的加工工具（如3D打印机、激光雕刻机等）融合传统与现代的材料（如开源硬件等）设计出具有创意的作品或产品，在</w:t>
      </w: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平台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提交参赛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  <w:r>
        <w:rPr>
          <w:rFonts w:ascii="Times New Roman" w:hAnsi="Times New Roman" w:eastAsia="方正仿宋_GBK"/>
          <w:sz w:val="32"/>
          <w:szCs w:val="32"/>
        </w:rPr>
        <w:t>优秀作品将会受邀参加创客嘉年华活动，对全市公开展示。</w:t>
      </w:r>
    </w:p>
    <w:p>
      <w:pPr>
        <w:overflowPunct w:val="0"/>
        <w:spacing w:line="56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．现场智造类项目</w:t>
      </w:r>
    </w:p>
    <w:p>
      <w:pPr>
        <w:overflowPunct w:val="0"/>
        <w:spacing w:line="56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适用于小学组、初中组、高中组（含中高职）。要求参赛</w:t>
      </w:r>
      <w:r>
        <w:rPr>
          <w:rFonts w:hint="eastAsia" w:ascii="Times New Roman" w:hAnsi="Times New Roman" w:eastAsia="方正仿宋_GBK"/>
          <w:sz w:val="32"/>
          <w:szCs w:val="32"/>
        </w:rPr>
        <w:t>团队</w:t>
      </w:r>
      <w:r>
        <w:rPr>
          <w:rFonts w:ascii="Times New Roman" w:hAnsi="Times New Roman" w:eastAsia="方正仿宋_GBK"/>
          <w:sz w:val="32"/>
          <w:szCs w:val="32"/>
        </w:rPr>
        <w:t>根据规定的主题和现场任务，在</w:t>
      </w:r>
      <w:r>
        <w:rPr>
          <w:rFonts w:hint="eastAsia" w:ascii="Times New Roman" w:hAnsi="Times New Roman" w:eastAsia="方正仿宋_GBK"/>
          <w:sz w:val="32"/>
          <w:szCs w:val="32"/>
        </w:rPr>
        <w:t>6</w:t>
      </w:r>
      <w:r>
        <w:rPr>
          <w:rFonts w:ascii="Times New Roman" w:hAnsi="Times New Roman" w:eastAsia="方正仿宋_GBK"/>
          <w:sz w:val="32"/>
          <w:szCs w:val="32"/>
        </w:rPr>
        <w:t>-8小时内完成一件创客作品的设计制作，并进行答辩。</w:t>
      </w:r>
    </w:p>
    <w:p>
      <w:pPr>
        <w:overflowPunct w:val="0"/>
        <w:spacing w:line="56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textAlignment w:val="center"/>
        <w:rPr>
          <w:rFonts w:ascii="Times New Roman" w:hAnsi="Times New Roman" w:eastAsia="黑体"/>
          <w:color w:val="191919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191919"/>
          <w:kern w:val="0"/>
          <w:sz w:val="32"/>
          <w:szCs w:val="32"/>
        </w:rPr>
        <w:t>四、</w:t>
      </w:r>
      <w:r>
        <w:rPr>
          <w:rFonts w:ascii="Times New Roman" w:hAnsi="Times New Roman" w:eastAsia="黑体"/>
          <w:color w:val="191919"/>
          <w:kern w:val="0"/>
          <w:sz w:val="32"/>
          <w:szCs w:val="32"/>
        </w:rPr>
        <w:t>参赛作品要求</w:t>
      </w:r>
    </w:p>
    <w:p>
      <w:pPr>
        <w:overflowPunct w:val="0"/>
        <w:spacing w:line="56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．</w:t>
      </w:r>
      <w:r>
        <w:rPr>
          <w:rFonts w:hint="eastAsia" w:ascii="Times New Roman" w:hAnsi="Times New Roman" w:eastAsia="方正仿宋_GBK"/>
          <w:sz w:val="32"/>
          <w:szCs w:val="32"/>
        </w:rPr>
        <w:t>参赛作品</w:t>
      </w:r>
      <w:r>
        <w:rPr>
          <w:rFonts w:ascii="Times New Roman" w:hAnsi="Times New Roman" w:eastAsia="方正仿宋_GBK"/>
          <w:sz w:val="32"/>
          <w:szCs w:val="32"/>
        </w:rPr>
        <w:t>形式多样，可以涵盖科技产品、艺术作品、设计方案、创意表演等，但必须围绕数字技术和</w:t>
      </w:r>
      <w:r>
        <w:rPr>
          <w:rFonts w:hint="eastAsia" w:ascii="Times New Roman" w:hAnsi="Times New Roman" w:eastAsia="方正仿宋_GBK"/>
          <w:sz w:val="32"/>
          <w:szCs w:val="32"/>
        </w:rPr>
        <w:t>文物</w:t>
      </w:r>
      <w:r>
        <w:rPr>
          <w:rFonts w:ascii="Times New Roman" w:hAnsi="Times New Roman" w:eastAsia="方正仿宋_GBK"/>
          <w:sz w:val="32"/>
          <w:szCs w:val="32"/>
        </w:rPr>
        <w:t>创意展开。</w:t>
      </w:r>
    </w:p>
    <w:p>
      <w:pPr>
        <w:overflowPunct w:val="0"/>
        <w:spacing w:line="56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．参赛作品</w:t>
      </w:r>
      <w:r>
        <w:rPr>
          <w:rFonts w:hint="eastAsia" w:ascii="Times New Roman" w:hAnsi="Times New Roman" w:eastAsia="方正仿宋_GBK"/>
          <w:sz w:val="32"/>
          <w:szCs w:val="32"/>
        </w:rPr>
        <w:t>须</w:t>
      </w:r>
      <w:r>
        <w:rPr>
          <w:rFonts w:ascii="Times New Roman" w:hAnsi="Times New Roman" w:eastAsia="方正仿宋_GBK"/>
          <w:sz w:val="32"/>
          <w:szCs w:val="32"/>
        </w:rPr>
        <w:t>体现与</w:t>
      </w:r>
      <w:r>
        <w:rPr>
          <w:rFonts w:hint="eastAsia" w:ascii="Times New Roman" w:hAnsi="Times New Roman" w:eastAsia="方正仿宋_GBK"/>
          <w:sz w:val="32"/>
          <w:szCs w:val="32"/>
        </w:rPr>
        <w:t>文物</w:t>
      </w:r>
      <w:r>
        <w:rPr>
          <w:rFonts w:ascii="Times New Roman" w:hAnsi="Times New Roman" w:eastAsia="方正仿宋_GBK"/>
          <w:sz w:val="32"/>
          <w:szCs w:val="32"/>
        </w:rPr>
        <w:t>相关的元素，可以是南京的</w:t>
      </w:r>
      <w:r>
        <w:rPr>
          <w:rFonts w:hint="eastAsia" w:ascii="Times New Roman" w:hAnsi="Times New Roman" w:eastAsia="方正仿宋_GBK"/>
          <w:sz w:val="32"/>
          <w:szCs w:val="32"/>
        </w:rPr>
        <w:t>文物</w:t>
      </w:r>
      <w:r>
        <w:rPr>
          <w:rFonts w:ascii="Times New Roman" w:hAnsi="Times New Roman" w:eastAsia="方正仿宋_GBK"/>
          <w:sz w:val="32"/>
          <w:szCs w:val="32"/>
        </w:rPr>
        <w:t>，也可以是</w:t>
      </w:r>
      <w:r>
        <w:rPr>
          <w:rFonts w:hint="eastAsia" w:ascii="Times New Roman" w:hAnsi="Times New Roman" w:eastAsia="方正仿宋_GBK"/>
          <w:sz w:val="32"/>
          <w:szCs w:val="32"/>
        </w:rPr>
        <w:t>与</w:t>
      </w:r>
      <w:r>
        <w:rPr>
          <w:rFonts w:ascii="Times New Roman" w:hAnsi="Times New Roman" w:eastAsia="方正仿宋_GBK"/>
          <w:sz w:val="32"/>
          <w:szCs w:val="32"/>
        </w:rPr>
        <w:t>南京相关的文物，谢绝选用其他文物。</w:t>
      </w:r>
    </w:p>
    <w:p>
      <w:pPr>
        <w:overflowPunct w:val="0"/>
        <w:spacing w:line="56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．参赛作品</w:t>
      </w:r>
      <w:r>
        <w:rPr>
          <w:rFonts w:hint="eastAsia" w:ascii="Times New Roman" w:hAnsi="Times New Roman" w:eastAsia="方正仿宋_GBK"/>
          <w:sz w:val="32"/>
          <w:szCs w:val="32"/>
        </w:rPr>
        <w:t>须</w:t>
      </w:r>
      <w:r>
        <w:rPr>
          <w:rFonts w:ascii="Times New Roman" w:hAnsi="Times New Roman" w:eastAsia="方正仿宋_GBK"/>
          <w:sz w:val="32"/>
          <w:szCs w:val="32"/>
        </w:rPr>
        <w:t>具备创新性、实用性和可行性，并能够展示数字技术和</w:t>
      </w:r>
      <w:r>
        <w:rPr>
          <w:rFonts w:hint="eastAsia" w:ascii="Times New Roman" w:hAnsi="Times New Roman" w:eastAsia="方正仿宋_GBK"/>
          <w:sz w:val="32"/>
          <w:szCs w:val="32"/>
        </w:rPr>
        <w:t>文物</w:t>
      </w:r>
      <w:r>
        <w:rPr>
          <w:rFonts w:ascii="Times New Roman" w:hAnsi="Times New Roman" w:eastAsia="方正仿宋_GBK"/>
          <w:sz w:val="32"/>
          <w:szCs w:val="32"/>
        </w:rPr>
        <w:t>创意的融合。</w:t>
      </w:r>
    </w:p>
    <w:p>
      <w:pPr>
        <w:overflowPunct w:val="0"/>
        <w:spacing w:line="56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．参赛作品创意必须原创，不得抄袭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谢绝已商业化（完成产品规划设计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包括预备针对市场进入精细开发的项目）或已获得投资项目</w:t>
      </w:r>
      <w:r>
        <w:rPr>
          <w:rFonts w:hint="eastAsia" w:ascii="Times New Roman" w:hAnsi="Times New Roman" w:eastAsia="方正仿宋_GBK"/>
          <w:sz w:val="32"/>
          <w:szCs w:val="32"/>
        </w:rPr>
        <w:t>的作品</w:t>
      </w:r>
      <w:r>
        <w:rPr>
          <w:rFonts w:ascii="Times New Roman" w:hAnsi="Times New Roman" w:eastAsia="方正仿宋_GBK"/>
          <w:sz w:val="32"/>
          <w:szCs w:val="32"/>
        </w:rPr>
        <w:t>参赛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  <w:r>
        <w:rPr>
          <w:rFonts w:ascii="Times New Roman" w:hAnsi="Times New Roman" w:eastAsia="方正仿宋_GBK"/>
          <w:sz w:val="32"/>
          <w:szCs w:val="32"/>
        </w:rPr>
        <w:t>参赛团队所提交的作品，主办方有用于各类公益宣传的权利。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ascii="Times New Roman" w:hAnsi="Times New Roman" w:eastAsia="黑体"/>
          <w:color w:val="191919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191919"/>
          <w:kern w:val="0"/>
          <w:sz w:val="32"/>
          <w:szCs w:val="32"/>
        </w:rPr>
        <w:t>五</w:t>
      </w:r>
      <w:r>
        <w:rPr>
          <w:rFonts w:ascii="Times New Roman" w:hAnsi="Times New Roman" w:eastAsia="黑体"/>
          <w:color w:val="191919"/>
          <w:kern w:val="0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191919"/>
          <w:kern w:val="0"/>
          <w:sz w:val="32"/>
          <w:szCs w:val="32"/>
        </w:rPr>
        <w:t>大赛</w:t>
      </w:r>
      <w:r>
        <w:rPr>
          <w:rFonts w:ascii="Times New Roman" w:hAnsi="Times New Roman" w:eastAsia="黑体"/>
          <w:color w:val="191919"/>
          <w:kern w:val="0"/>
          <w:sz w:val="32"/>
          <w:szCs w:val="32"/>
        </w:rPr>
        <w:t>规则</w:t>
      </w:r>
      <w:r>
        <w:rPr>
          <w:rFonts w:hint="eastAsia" w:ascii="Times New Roman" w:hAnsi="Times New Roman" w:eastAsia="黑体"/>
          <w:color w:val="191919"/>
          <w:kern w:val="0"/>
          <w:sz w:val="32"/>
          <w:szCs w:val="32"/>
        </w:rPr>
        <w:t>及</w:t>
      </w:r>
      <w:r>
        <w:rPr>
          <w:rFonts w:ascii="Times New Roman" w:hAnsi="Times New Roman" w:eastAsia="黑体"/>
          <w:color w:val="191919"/>
          <w:kern w:val="0"/>
          <w:sz w:val="32"/>
          <w:szCs w:val="32"/>
        </w:rPr>
        <w:t>流程</w:t>
      </w:r>
    </w:p>
    <w:p>
      <w:pPr>
        <w:overflowPunct w:val="0"/>
        <w:spacing w:line="56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．</w:t>
      </w:r>
      <w:r>
        <w:rPr>
          <w:rFonts w:hint="eastAsia" w:ascii="Times New Roman" w:hAnsi="Times New Roman" w:eastAsia="方正仿宋_GBK"/>
          <w:sz w:val="32"/>
          <w:szCs w:val="32"/>
        </w:rPr>
        <w:t>大赛</w:t>
      </w:r>
      <w:r>
        <w:rPr>
          <w:rFonts w:ascii="Times New Roman" w:hAnsi="Times New Roman" w:eastAsia="方正仿宋_GBK"/>
          <w:sz w:val="32"/>
          <w:szCs w:val="32"/>
        </w:rPr>
        <w:t>规则</w:t>
      </w:r>
    </w:p>
    <w:p>
      <w:pPr>
        <w:overflowPunct w:val="0"/>
        <w:spacing w:line="56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此次</w:t>
      </w:r>
      <w:r>
        <w:rPr>
          <w:rFonts w:hint="eastAsia" w:ascii="Times New Roman" w:hAnsi="Times New Roman" w:eastAsia="方正仿宋_GBK"/>
          <w:sz w:val="32"/>
          <w:szCs w:val="32"/>
        </w:rPr>
        <w:t>大赛</w:t>
      </w:r>
      <w:r>
        <w:rPr>
          <w:rFonts w:ascii="Times New Roman" w:hAnsi="Times New Roman" w:eastAsia="方正仿宋_GBK"/>
          <w:sz w:val="32"/>
          <w:szCs w:val="32"/>
        </w:rPr>
        <w:t>的具体规则将</w:t>
      </w:r>
      <w:r>
        <w:rPr>
          <w:rFonts w:hint="eastAsia" w:ascii="Times New Roman" w:hAnsi="Times New Roman" w:eastAsia="方正仿宋_GBK"/>
          <w:sz w:val="32"/>
          <w:szCs w:val="32"/>
        </w:rPr>
        <w:t>于近期</w:t>
      </w:r>
      <w:r>
        <w:rPr>
          <w:rFonts w:ascii="Times New Roman" w:hAnsi="Times New Roman" w:eastAsia="方正仿宋_GBK"/>
          <w:sz w:val="32"/>
          <w:szCs w:val="32"/>
        </w:rPr>
        <w:t>在平台发布，请参赛团队及时查阅。</w:t>
      </w:r>
    </w:p>
    <w:p>
      <w:pPr>
        <w:overflowPunct w:val="0"/>
        <w:spacing w:line="56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．</w:t>
      </w:r>
      <w:r>
        <w:rPr>
          <w:rFonts w:hint="eastAsia" w:ascii="Times New Roman" w:hAnsi="Times New Roman" w:eastAsia="方正仿宋_GBK"/>
          <w:sz w:val="32"/>
          <w:szCs w:val="32"/>
        </w:rPr>
        <w:t>大</w:t>
      </w:r>
      <w:r>
        <w:rPr>
          <w:rFonts w:ascii="Times New Roman" w:hAnsi="Times New Roman" w:eastAsia="方正仿宋_GBK"/>
          <w:sz w:val="32"/>
          <w:szCs w:val="32"/>
        </w:rPr>
        <w:t>赛流程</w:t>
      </w:r>
    </w:p>
    <w:p>
      <w:pPr>
        <w:overflowPunct w:val="0"/>
        <w:spacing w:line="56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本次大赛时间为2024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7月至</w:t>
      </w:r>
      <w:r>
        <w:rPr>
          <w:rFonts w:ascii="Times New Roman" w:hAnsi="Times New Roman" w:eastAsia="方正仿宋_GBK"/>
          <w:sz w:val="32"/>
          <w:szCs w:val="32"/>
        </w:rPr>
        <w:t>11月，具体安排如下：</w:t>
      </w:r>
    </w:p>
    <w:p>
      <w:pPr>
        <w:overflowPunct w:val="0"/>
        <w:spacing w:line="56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）</w:t>
      </w:r>
      <w:r>
        <w:rPr>
          <w:rFonts w:ascii="Times New Roman" w:hAnsi="Times New Roman" w:eastAsia="方正仿宋_GBK"/>
          <w:sz w:val="32"/>
          <w:szCs w:val="32"/>
        </w:rPr>
        <w:t>报名阶段</w:t>
      </w:r>
    </w:p>
    <w:p>
      <w:pPr>
        <w:overflowPunct w:val="0"/>
        <w:spacing w:line="560" w:lineRule="exact"/>
        <w:ind w:firstLine="640"/>
        <w:textAlignment w:val="center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各校组织学生团队分项目进行注册报名工作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，</w:t>
      </w:r>
      <w:r>
        <w:rPr>
          <w:rFonts w:ascii="Times New Roman" w:hAnsi="Times New Roman" w:eastAsia="方正仿宋_GBK"/>
          <w:kern w:val="0"/>
          <w:sz w:val="32"/>
          <w:szCs w:val="32"/>
        </w:rPr>
        <w:t>具体报名方法请登录平台查询，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报名截止时间为2024</w:t>
      </w:r>
      <w:r>
        <w:rPr>
          <w:rFonts w:ascii="Times New Roman" w:hAnsi="Times New Roman" w:eastAsia="方正仿宋_GBK"/>
          <w:kern w:val="0"/>
          <w:sz w:val="32"/>
          <w:szCs w:val="32"/>
        </w:rPr>
        <w:t>年10月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10日</w:t>
      </w:r>
      <w:r>
        <w:rPr>
          <w:rFonts w:ascii="Times New Roman" w:hAnsi="Times New Roman" w:eastAsia="方正仿宋_GBK"/>
          <w:kern w:val="0"/>
          <w:sz w:val="32"/>
          <w:szCs w:val="32"/>
        </w:rPr>
        <w:t>。</w:t>
      </w:r>
    </w:p>
    <w:p>
      <w:pPr>
        <w:overflowPunct w:val="0"/>
        <w:spacing w:line="56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）区级</w:t>
      </w:r>
      <w:r>
        <w:rPr>
          <w:rFonts w:ascii="Times New Roman" w:hAnsi="Times New Roman" w:eastAsia="方正仿宋_GBK"/>
          <w:sz w:val="32"/>
          <w:szCs w:val="32"/>
        </w:rPr>
        <w:t>初赛选拔阶段</w:t>
      </w:r>
    </w:p>
    <w:p>
      <w:pPr>
        <w:overflowPunct w:val="0"/>
        <w:spacing w:line="56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在线评审类项目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  <w:r>
        <w:rPr>
          <w:rFonts w:ascii="Times New Roman" w:hAnsi="Times New Roman" w:eastAsia="方正仿宋_GBK"/>
          <w:sz w:val="32"/>
          <w:szCs w:val="32"/>
        </w:rPr>
        <w:t>各区和</w:t>
      </w:r>
      <w:r>
        <w:rPr>
          <w:rFonts w:hint="eastAsia" w:ascii="Times New Roman" w:hAnsi="Times New Roman" w:eastAsia="方正仿宋_GBK"/>
          <w:sz w:val="32"/>
          <w:szCs w:val="32"/>
        </w:rPr>
        <w:t>市</w:t>
      </w:r>
      <w:r>
        <w:rPr>
          <w:rFonts w:ascii="Times New Roman" w:hAnsi="Times New Roman" w:eastAsia="方正仿宋_GBK"/>
          <w:sz w:val="32"/>
          <w:szCs w:val="32"/>
        </w:rPr>
        <w:t>直属</w:t>
      </w:r>
      <w:r>
        <w:rPr>
          <w:rFonts w:hint="eastAsia" w:ascii="Times New Roman" w:hAnsi="Times New Roman" w:eastAsia="方正仿宋_GBK"/>
          <w:sz w:val="32"/>
          <w:szCs w:val="32"/>
        </w:rPr>
        <w:t>学</w:t>
      </w:r>
      <w:r>
        <w:rPr>
          <w:rFonts w:ascii="Times New Roman" w:hAnsi="Times New Roman" w:eastAsia="方正仿宋_GBK"/>
          <w:sz w:val="32"/>
          <w:szCs w:val="32"/>
        </w:rPr>
        <w:t>校组织专家对在线评审类作品进行评审，推荐优秀作品参加市</w:t>
      </w:r>
      <w:r>
        <w:rPr>
          <w:rFonts w:hint="eastAsia" w:ascii="Times New Roman" w:hAnsi="Times New Roman" w:eastAsia="方正仿宋_GBK"/>
          <w:sz w:val="32"/>
          <w:szCs w:val="32"/>
        </w:rPr>
        <w:t>级比</w:t>
      </w:r>
      <w:r>
        <w:rPr>
          <w:rFonts w:ascii="Times New Roman" w:hAnsi="Times New Roman" w:eastAsia="方正仿宋_GBK"/>
          <w:sz w:val="32"/>
          <w:szCs w:val="32"/>
        </w:rPr>
        <w:t>赛，截止时间</w:t>
      </w:r>
      <w:r>
        <w:rPr>
          <w:rFonts w:hint="eastAsia" w:ascii="Times New Roman" w:hAnsi="Times New Roman" w:eastAsia="方正仿宋_GBK"/>
          <w:sz w:val="32"/>
          <w:szCs w:val="32"/>
        </w:rPr>
        <w:t>为</w:t>
      </w:r>
      <w:r>
        <w:rPr>
          <w:rFonts w:ascii="Times New Roman" w:hAnsi="Times New Roman" w:eastAsia="方正仿宋_GBK"/>
          <w:sz w:val="32"/>
          <w:szCs w:val="32"/>
        </w:rPr>
        <w:t>2024年10月</w:t>
      </w:r>
      <w:r>
        <w:rPr>
          <w:rFonts w:hint="eastAsia" w:ascii="Times New Roman" w:hAnsi="Times New Roman" w:eastAsia="方正仿宋_GBK"/>
          <w:sz w:val="32"/>
          <w:szCs w:val="32"/>
        </w:rPr>
        <w:t>中旬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overflowPunct w:val="0"/>
        <w:spacing w:line="56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现场智造类项目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  <w:r>
        <w:rPr>
          <w:rFonts w:ascii="Times New Roman" w:hAnsi="Times New Roman" w:eastAsia="方正仿宋_GBK"/>
          <w:sz w:val="32"/>
          <w:szCs w:val="32"/>
        </w:rPr>
        <w:t>由</w:t>
      </w:r>
      <w:r>
        <w:rPr>
          <w:rFonts w:hint="eastAsia" w:ascii="Times New Roman" w:hAnsi="Times New Roman" w:eastAsia="方正仿宋_GBK"/>
          <w:sz w:val="32"/>
          <w:szCs w:val="32"/>
        </w:rPr>
        <w:t>各</w:t>
      </w:r>
      <w:r>
        <w:rPr>
          <w:rFonts w:ascii="Times New Roman" w:hAnsi="Times New Roman" w:eastAsia="方正仿宋_GBK"/>
          <w:sz w:val="32"/>
          <w:szCs w:val="32"/>
        </w:rPr>
        <w:t>区</w:t>
      </w:r>
      <w:r>
        <w:rPr>
          <w:rFonts w:hint="eastAsia" w:ascii="Times New Roman" w:hAnsi="Times New Roman" w:eastAsia="方正仿宋_GBK"/>
          <w:sz w:val="32"/>
          <w:szCs w:val="32"/>
        </w:rPr>
        <w:t>和市</w:t>
      </w:r>
      <w:r>
        <w:rPr>
          <w:rFonts w:ascii="Times New Roman" w:hAnsi="Times New Roman" w:eastAsia="方正仿宋_GBK"/>
          <w:sz w:val="32"/>
          <w:szCs w:val="32"/>
        </w:rPr>
        <w:t>直属</w:t>
      </w:r>
      <w:r>
        <w:rPr>
          <w:rFonts w:hint="eastAsia" w:ascii="Times New Roman" w:hAnsi="Times New Roman" w:eastAsia="方正仿宋_GBK"/>
          <w:sz w:val="32"/>
          <w:szCs w:val="32"/>
        </w:rPr>
        <w:t>学</w:t>
      </w:r>
      <w:r>
        <w:rPr>
          <w:rFonts w:ascii="Times New Roman" w:hAnsi="Times New Roman" w:eastAsia="方正仿宋_GBK"/>
          <w:sz w:val="32"/>
          <w:szCs w:val="32"/>
        </w:rPr>
        <w:t>校选拔、推荐具有一定创客基础的学生团队直接</w:t>
      </w:r>
      <w:r>
        <w:rPr>
          <w:rFonts w:hint="eastAsia" w:ascii="Times New Roman" w:hAnsi="Times New Roman" w:eastAsia="方正仿宋_GBK"/>
          <w:sz w:val="32"/>
          <w:szCs w:val="32"/>
        </w:rPr>
        <w:t>参加市级比</w:t>
      </w:r>
      <w:r>
        <w:rPr>
          <w:rFonts w:ascii="Times New Roman" w:hAnsi="Times New Roman" w:eastAsia="方正仿宋_GBK"/>
          <w:sz w:val="32"/>
          <w:szCs w:val="32"/>
        </w:rPr>
        <w:t>赛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截止时间</w:t>
      </w:r>
      <w:r>
        <w:rPr>
          <w:rFonts w:hint="eastAsia" w:ascii="Times New Roman" w:hAnsi="Times New Roman" w:eastAsia="方正仿宋_GBK"/>
          <w:sz w:val="32"/>
          <w:szCs w:val="32"/>
        </w:rPr>
        <w:t>为</w:t>
      </w:r>
      <w:r>
        <w:rPr>
          <w:rFonts w:ascii="Times New Roman" w:hAnsi="Times New Roman" w:eastAsia="方正仿宋_GBK"/>
          <w:sz w:val="32"/>
          <w:szCs w:val="32"/>
        </w:rPr>
        <w:t>2024年10月</w:t>
      </w:r>
      <w:r>
        <w:rPr>
          <w:rFonts w:hint="eastAsia" w:ascii="Times New Roman" w:hAnsi="Times New Roman" w:eastAsia="方正仿宋_GBK"/>
          <w:sz w:val="32"/>
          <w:szCs w:val="32"/>
        </w:rPr>
        <w:t>21日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overflowPunct w:val="0"/>
        <w:spacing w:line="56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）市级决赛</w:t>
      </w:r>
      <w:r>
        <w:rPr>
          <w:rFonts w:ascii="Times New Roman" w:hAnsi="Times New Roman" w:eastAsia="方正仿宋_GBK"/>
          <w:sz w:val="32"/>
          <w:szCs w:val="32"/>
        </w:rPr>
        <w:t>阶段</w:t>
      </w:r>
    </w:p>
    <w:p>
      <w:pPr>
        <w:overflowPunct w:val="0"/>
        <w:spacing w:line="56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时间：2024年11月</w:t>
      </w:r>
      <w:r>
        <w:rPr>
          <w:rFonts w:hint="eastAsia" w:ascii="Times New Roman" w:hAnsi="Times New Roman" w:eastAsia="方正仿宋_GBK"/>
          <w:sz w:val="32"/>
          <w:szCs w:val="32"/>
        </w:rPr>
        <w:t>上旬</w:t>
      </w:r>
      <w:r>
        <w:rPr>
          <w:rFonts w:ascii="Times New Roman" w:hAnsi="Times New Roman" w:eastAsia="方正仿宋_GBK"/>
          <w:sz w:val="32"/>
          <w:szCs w:val="32"/>
        </w:rPr>
        <w:t>（具体地点和时间另行通知）。</w:t>
      </w:r>
    </w:p>
    <w:p>
      <w:pPr>
        <w:overflowPunct w:val="0"/>
        <w:spacing w:line="56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作品评审类项目</w:t>
      </w:r>
      <w:r>
        <w:rPr>
          <w:rFonts w:hint="eastAsia" w:ascii="Times New Roman" w:hAnsi="Times New Roman" w:eastAsia="方正仿宋_GBK"/>
          <w:sz w:val="32"/>
          <w:szCs w:val="32"/>
        </w:rPr>
        <w:t>：比赛将</w:t>
      </w:r>
      <w:r>
        <w:rPr>
          <w:rFonts w:ascii="Times New Roman" w:hAnsi="Times New Roman" w:eastAsia="方正仿宋_GBK"/>
          <w:sz w:val="32"/>
          <w:szCs w:val="32"/>
        </w:rPr>
        <w:t>邀请创客教育专家团队对</w:t>
      </w:r>
      <w:r>
        <w:rPr>
          <w:rFonts w:hint="eastAsia" w:ascii="Times New Roman" w:hAnsi="Times New Roman" w:eastAsia="方正仿宋_GBK"/>
          <w:sz w:val="32"/>
          <w:szCs w:val="32"/>
        </w:rPr>
        <w:t>各区、市直属学校</w:t>
      </w:r>
      <w:r>
        <w:rPr>
          <w:rFonts w:ascii="Times New Roman" w:hAnsi="Times New Roman" w:eastAsia="方正仿宋_GBK"/>
          <w:sz w:val="32"/>
          <w:szCs w:val="32"/>
        </w:rPr>
        <w:t>推荐的在线评审类作品进行评审，选拔优秀作品参加线下决赛。</w:t>
      </w:r>
    </w:p>
    <w:p>
      <w:pPr>
        <w:overflowPunct w:val="0"/>
        <w:spacing w:line="56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现场智造类项目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  <w:r>
        <w:rPr>
          <w:rFonts w:ascii="Times New Roman" w:hAnsi="Times New Roman" w:eastAsia="方正仿宋_GBK"/>
          <w:sz w:val="32"/>
          <w:szCs w:val="32"/>
        </w:rPr>
        <w:t>参赛团队将根据命题</w:t>
      </w:r>
      <w:r>
        <w:rPr>
          <w:rFonts w:hint="eastAsia" w:ascii="Times New Roman" w:hAnsi="Times New Roman" w:eastAsia="方正仿宋_GBK"/>
          <w:sz w:val="32"/>
          <w:szCs w:val="32"/>
        </w:rPr>
        <w:t>要求，</w:t>
      </w:r>
      <w:r>
        <w:rPr>
          <w:rFonts w:ascii="Times New Roman" w:hAnsi="Times New Roman" w:eastAsia="方正仿宋_GBK"/>
          <w:sz w:val="32"/>
          <w:szCs w:val="32"/>
        </w:rPr>
        <w:t>在规定时间内</w:t>
      </w:r>
      <w:r>
        <w:rPr>
          <w:rFonts w:hint="eastAsia" w:ascii="Times New Roman" w:hAnsi="Times New Roman" w:eastAsia="方正仿宋_GBK"/>
          <w:sz w:val="32"/>
          <w:szCs w:val="32"/>
        </w:rPr>
        <w:t>使用</w:t>
      </w:r>
      <w:r>
        <w:rPr>
          <w:rFonts w:ascii="Times New Roman" w:hAnsi="Times New Roman" w:eastAsia="方正仿宋_GBK"/>
          <w:sz w:val="32"/>
          <w:szCs w:val="32"/>
        </w:rPr>
        <w:t>规定材料进行设计加工，完成作品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实现功能。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ascii="Times New Roman" w:hAnsi="Times New Roman" w:eastAsia="黑体"/>
          <w:color w:val="191919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191919"/>
          <w:kern w:val="0"/>
          <w:sz w:val="32"/>
          <w:szCs w:val="32"/>
        </w:rPr>
        <w:t>六</w:t>
      </w:r>
      <w:r>
        <w:rPr>
          <w:rFonts w:ascii="Times New Roman" w:hAnsi="Times New Roman" w:eastAsia="黑体"/>
          <w:color w:val="191919"/>
          <w:kern w:val="0"/>
          <w:sz w:val="32"/>
          <w:szCs w:val="32"/>
        </w:rPr>
        <w:t>、参赛名额及奖项设置</w:t>
      </w:r>
    </w:p>
    <w:p>
      <w:pPr>
        <w:overflowPunct w:val="0"/>
        <w:spacing w:line="56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1．参赛名额</w:t>
      </w:r>
    </w:p>
    <w:p>
      <w:pPr>
        <w:overflowPunct w:val="0"/>
        <w:spacing w:line="56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为了提升我市创客教育活动的整体水平，鼓励各区通过区内赛事选拔优秀作品参加此次</w:t>
      </w:r>
      <w:r>
        <w:rPr>
          <w:rFonts w:hint="eastAsia" w:ascii="Times New Roman" w:hAnsi="Times New Roman" w:eastAsia="方正仿宋_GBK"/>
          <w:sz w:val="32"/>
          <w:szCs w:val="32"/>
        </w:rPr>
        <w:t>大赛</w:t>
      </w:r>
      <w:r>
        <w:rPr>
          <w:rFonts w:ascii="Times New Roman" w:hAnsi="Times New Roman" w:eastAsia="方正仿宋_GBK"/>
          <w:sz w:val="32"/>
          <w:szCs w:val="32"/>
        </w:rPr>
        <w:t>。各区</w:t>
      </w:r>
      <w:r>
        <w:rPr>
          <w:rFonts w:hint="eastAsia" w:ascii="Times New Roman" w:hAnsi="Times New Roman" w:eastAsia="方正仿宋_GBK"/>
          <w:sz w:val="32"/>
          <w:szCs w:val="32"/>
        </w:rPr>
        <w:t>（含区少年宫）、市直属</w:t>
      </w:r>
      <w:r>
        <w:rPr>
          <w:rFonts w:ascii="Times New Roman" w:hAnsi="Times New Roman" w:eastAsia="方正仿宋_GBK"/>
          <w:sz w:val="32"/>
          <w:szCs w:val="32"/>
        </w:rPr>
        <w:t>学校报送作品数量根据在校学生数按比例确定，</w:t>
      </w:r>
      <w:r>
        <w:rPr>
          <w:rFonts w:hint="eastAsia" w:ascii="Times New Roman" w:hAnsi="Times New Roman" w:eastAsia="方正仿宋_GBK"/>
          <w:sz w:val="32"/>
          <w:szCs w:val="32"/>
        </w:rPr>
        <w:t>“在线评审类项目”</w:t>
      </w:r>
      <w:r>
        <w:rPr>
          <w:rFonts w:ascii="Times New Roman" w:hAnsi="Times New Roman" w:eastAsia="方正仿宋_GBK"/>
          <w:sz w:val="32"/>
          <w:szCs w:val="32"/>
        </w:rPr>
        <w:t>名额分配详见下表：</w:t>
      </w:r>
    </w:p>
    <w:p>
      <w:pPr>
        <w:overflowPunct w:val="0"/>
        <w:spacing w:line="560" w:lineRule="exact"/>
        <w:ind w:firstLine="640"/>
        <w:textAlignment w:val="center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南京市第九届中小学创客大赛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（在线评审类项目）参赛名额</w:t>
      </w:r>
    </w:p>
    <w:p>
      <w:pPr>
        <w:jc w:val="center"/>
        <w:rPr>
          <w:rFonts w:ascii="Times New Roman" w:hAnsi="Times New Roman" w:eastAsia="微软雅黑"/>
          <w:sz w:val="36"/>
          <w:szCs w:val="36"/>
        </w:rPr>
      </w:pPr>
      <w:r>
        <w:rPr>
          <w:rFonts w:ascii="Times New Roman" w:hAnsi="Times New Roman" w:eastAsia="黑体"/>
          <w:kern w:val="0"/>
          <w:sz w:val="32"/>
          <w:szCs w:val="32"/>
        </w:rPr>
        <w:t>分配表</w:t>
      </w:r>
    </w:p>
    <w:p>
      <w:pPr>
        <w:rPr>
          <w:rFonts w:ascii="Times New Roman" w:hAnsi="Times New Roman"/>
          <w:color w:val="FF0000"/>
        </w:rPr>
      </w:pPr>
    </w:p>
    <w:tbl>
      <w:tblPr>
        <w:tblStyle w:val="8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306"/>
        <w:gridCol w:w="2306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所属区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报送数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上年成绩突出</w:t>
            </w:r>
          </w:p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奖励数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ind w:firstLine="640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玄武区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40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ind w:firstLine="640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秦淮区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50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ind w:firstLine="640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建邺区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40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ind w:firstLine="640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鼓楼区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80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ind w:firstLine="640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浦口区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25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ind w:firstLine="640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栖霞区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50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ind w:firstLine="640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雨花台区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35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ind w:firstLine="640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江宁区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115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ind w:firstLine="640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六合区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45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ind w:firstLine="640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江北新区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65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ind w:firstLine="640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溧水区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40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560" w:lineRule="exact"/>
              <w:ind w:firstLine="640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高淳区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35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市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直属学校(每校)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、市青少年宫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320" w:lineRule="exact"/>
        <w:rPr>
          <w:rFonts w:ascii="Times New Roman" w:hAnsi="Times New Roman"/>
        </w:rPr>
      </w:pPr>
    </w:p>
    <w:p>
      <w:pPr>
        <w:overflowPunct w:val="0"/>
        <w:spacing w:line="560" w:lineRule="exact"/>
        <w:ind w:firstLine="640" w:firstLineChars="20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“</w:t>
      </w:r>
      <w:r>
        <w:rPr>
          <w:rFonts w:ascii="Times New Roman" w:hAnsi="Times New Roman" w:eastAsia="方正仿宋_GBK"/>
          <w:sz w:val="32"/>
          <w:szCs w:val="32"/>
        </w:rPr>
        <w:t>现场智造类项目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参赛名额</w:t>
      </w:r>
      <w:r>
        <w:rPr>
          <w:rFonts w:hint="eastAsia" w:ascii="Times New Roman" w:hAnsi="Times New Roman" w:eastAsia="方正仿宋_GBK"/>
          <w:sz w:val="32"/>
          <w:szCs w:val="32"/>
        </w:rPr>
        <w:t>：每区推荐4支队伍，其中小学2支，初、高中各1支，市直属校可推荐1支队伍；</w:t>
      </w:r>
      <w:r>
        <w:rPr>
          <w:rFonts w:ascii="Times New Roman" w:hAnsi="Times New Roman" w:eastAsia="方正仿宋_GBK"/>
          <w:sz w:val="32"/>
          <w:szCs w:val="32"/>
        </w:rPr>
        <w:t>各区按照</w:t>
      </w:r>
      <w:r>
        <w:rPr>
          <w:rFonts w:hint="eastAsia" w:ascii="Times New Roman" w:hAnsi="Times New Roman" w:eastAsia="方正仿宋_GBK"/>
          <w:sz w:val="32"/>
          <w:szCs w:val="32"/>
        </w:rPr>
        <w:t>“第九届创客大赛”</w:t>
      </w:r>
      <w:r>
        <w:rPr>
          <w:rFonts w:ascii="Times New Roman" w:hAnsi="Times New Roman" w:eastAsia="方正仿宋_GBK"/>
          <w:sz w:val="32"/>
          <w:szCs w:val="32"/>
        </w:rPr>
        <w:t>活动要求</w:t>
      </w:r>
      <w:r>
        <w:rPr>
          <w:rFonts w:hint="eastAsia" w:ascii="Times New Roman" w:hAnsi="Times New Roman" w:eastAsia="方正仿宋_GBK"/>
          <w:sz w:val="32"/>
          <w:szCs w:val="32"/>
        </w:rPr>
        <w:t>组织</w:t>
      </w:r>
      <w:r>
        <w:rPr>
          <w:rFonts w:ascii="Times New Roman" w:hAnsi="Times New Roman" w:eastAsia="方正仿宋_GBK"/>
          <w:sz w:val="32"/>
          <w:szCs w:val="32"/>
        </w:rPr>
        <w:t>举办区内选拔赛，可再</w:t>
      </w:r>
      <w:r>
        <w:rPr>
          <w:rFonts w:hint="eastAsia" w:ascii="Times New Roman" w:hAnsi="Times New Roman" w:eastAsia="方正仿宋_GBK"/>
          <w:sz w:val="32"/>
          <w:szCs w:val="32"/>
        </w:rPr>
        <w:t>择优</w:t>
      </w:r>
      <w:r>
        <w:rPr>
          <w:rFonts w:ascii="Times New Roman" w:hAnsi="Times New Roman" w:eastAsia="方正仿宋_GBK"/>
          <w:sz w:val="32"/>
          <w:szCs w:val="32"/>
        </w:rPr>
        <w:t>推荐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ascii="Times New Roman" w:hAnsi="Times New Roman" w:eastAsia="方正仿宋_GBK"/>
          <w:sz w:val="32"/>
          <w:szCs w:val="32"/>
        </w:rPr>
        <w:t>支</w:t>
      </w:r>
      <w:r>
        <w:rPr>
          <w:rFonts w:hint="eastAsia" w:ascii="Times New Roman" w:hAnsi="Times New Roman" w:eastAsia="方正仿宋_GBK"/>
          <w:sz w:val="32"/>
          <w:szCs w:val="32"/>
        </w:rPr>
        <w:t>队伍参加市赛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．奖项设置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根据参赛作品总数</w:t>
      </w:r>
      <w:r>
        <w:rPr>
          <w:rFonts w:hint="eastAsia" w:ascii="Times New Roman" w:hAnsi="Times New Roman" w:eastAsia="方正仿宋_GBK"/>
          <w:sz w:val="32"/>
          <w:szCs w:val="32"/>
        </w:rPr>
        <w:t>，“</w:t>
      </w:r>
      <w:r>
        <w:rPr>
          <w:rFonts w:ascii="Times New Roman" w:hAnsi="Times New Roman" w:eastAsia="方正仿宋_GBK"/>
          <w:sz w:val="32"/>
          <w:szCs w:val="32"/>
        </w:rPr>
        <w:t>在线评审类项目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奖项设置比例为：一等奖占</w:t>
      </w:r>
      <w:r>
        <w:rPr>
          <w:rFonts w:hint="eastAsia" w:ascii="Times New Roman" w:hAnsi="Times New Roman" w:eastAsia="方正仿宋_GBK"/>
          <w:sz w:val="32"/>
          <w:szCs w:val="32"/>
        </w:rPr>
        <w:t>10</w:t>
      </w:r>
      <w:r>
        <w:rPr>
          <w:rFonts w:ascii="Times New Roman" w:hAnsi="Times New Roman" w:eastAsia="方正仿宋_GBK"/>
          <w:sz w:val="32"/>
          <w:szCs w:val="32"/>
        </w:rPr>
        <w:t>%、二等奖占</w:t>
      </w:r>
      <w:r>
        <w:rPr>
          <w:rFonts w:hint="eastAsia" w:ascii="Times New Roman" w:hAnsi="Times New Roman" w:eastAsia="方正仿宋_GBK"/>
          <w:sz w:val="32"/>
          <w:szCs w:val="32"/>
        </w:rPr>
        <w:t>20</w:t>
      </w:r>
      <w:r>
        <w:rPr>
          <w:rFonts w:ascii="Times New Roman" w:hAnsi="Times New Roman" w:eastAsia="方正仿宋_GBK"/>
          <w:sz w:val="32"/>
          <w:szCs w:val="32"/>
        </w:rPr>
        <w:t>%、三等奖占</w:t>
      </w:r>
      <w:r>
        <w:rPr>
          <w:rFonts w:hint="eastAsia" w:ascii="Times New Roman" w:hAnsi="Times New Roman" w:eastAsia="方正仿宋_GBK"/>
          <w:sz w:val="32"/>
          <w:szCs w:val="32"/>
        </w:rPr>
        <w:t>30</w:t>
      </w:r>
      <w:r>
        <w:rPr>
          <w:rFonts w:ascii="Times New Roman" w:hAnsi="Times New Roman" w:eastAsia="方正仿宋_GBK"/>
          <w:sz w:val="32"/>
          <w:szCs w:val="32"/>
        </w:rPr>
        <w:t>%</w:t>
      </w:r>
      <w:r>
        <w:rPr>
          <w:rFonts w:hint="eastAsia" w:ascii="Times New Roman" w:hAnsi="Times New Roman" w:eastAsia="方正仿宋_GBK"/>
          <w:sz w:val="32"/>
          <w:szCs w:val="32"/>
        </w:rPr>
        <w:t>；“</w:t>
      </w:r>
      <w:r>
        <w:rPr>
          <w:rFonts w:ascii="Times New Roman" w:hAnsi="Times New Roman" w:eastAsia="方正仿宋_GBK"/>
          <w:sz w:val="32"/>
          <w:szCs w:val="32"/>
        </w:rPr>
        <w:t>现场智造类项目</w:t>
      </w:r>
      <w:r>
        <w:rPr>
          <w:rFonts w:hint="eastAsia" w:ascii="Times New Roman" w:hAnsi="Times New Roman" w:eastAsia="方正仿宋_GBK"/>
          <w:sz w:val="32"/>
          <w:szCs w:val="32"/>
        </w:rPr>
        <w:t>”</w:t>
      </w:r>
      <w:r>
        <w:rPr>
          <w:rFonts w:ascii="Times New Roman" w:hAnsi="Times New Roman" w:eastAsia="方正仿宋_GBK"/>
          <w:sz w:val="32"/>
          <w:szCs w:val="32"/>
        </w:rPr>
        <w:t>奖项设置比例为：一等奖占</w:t>
      </w:r>
      <w:r>
        <w:rPr>
          <w:rFonts w:hint="eastAsia" w:ascii="Times New Roman" w:hAnsi="Times New Roman" w:eastAsia="方正仿宋_GBK"/>
          <w:sz w:val="32"/>
          <w:szCs w:val="32"/>
        </w:rPr>
        <w:t>20</w:t>
      </w:r>
      <w:r>
        <w:rPr>
          <w:rFonts w:ascii="Times New Roman" w:hAnsi="Times New Roman" w:eastAsia="方正仿宋_GBK"/>
          <w:sz w:val="32"/>
          <w:szCs w:val="32"/>
        </w:rPr>
        <w:t>%、二等奖占</w:t>
      </w:r>
      <w:r>
        <w:rPr>
          <w:rFonts w:hint="eastAsia" w:ascii="Times New Roman" w:hAnsi="Times New Roman" w:eastAsia="方正仿宋_GBK"/>
          <w:sz w:val="32"/>
          <w:szCs w:val="32"/>
        </w:rPr>
        <w:t>30</w:t>
      </w:r>
      <w:r>
        <w:rPr>
          <w:rFonts w:ascii="Times New Roman" w:hAnsi="Times New Roman" w:eastAsia="方正仿宋_GBK"/>
          <w:sz w:val="32"/>
          <w:szCs w:val="32"/>
        </w:rPr>
        <w:t>%、三等奖占</w:t>
      </w:r>
      <w:r>
        <w:rPr>
          <w:rFonts w:hint="eastAsia" w:ascii="Times New Roman" w:hAnsi="Times New Roman" w:eastAsia="方正仿宋_GBK"/>
          <w:sz w:val="32"/>
          <w:szCs w:val="32"/>
        </w:rPr>
        <w:t>40</w:t>
      </w:r>
      <w:r>
        <w:rPr>
          <w:rFonts w:ascii="Times New Roman" w:hAnsi="Times New Roman" w:eastAsia="方正仿宋_GBK"/>
          <w:sz w:val="32"/>
          <w:szCs w:val="32"/>
        </w:rPr>
        <w:t>%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overflowPunct w:val="0"/>
        <w:spacing w:line="560" w:lineRule="exact"/>
        <w:ind w:firstLine="640" w:firstLineChars="200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此外，</w:t>
      </w:r>
      <w:r>
        <w:rPr>
          <w:rFonts w:hint="eastAsia" w:ascii="Times New Roman" w:hAnsi="Times New Roman" w:eastAsia="方正仿宋_GBK"/>
          <w:sz w:val="32"/>
          <w:szCs w:val="32"/>
        </w:rPr>
        <w:t>决赛阶段</w:t>
      </w:r>
      <w:r>
        <w:rPr>
          <w:rFonts w:ascii="Times New Roman" w:hAnsi="Times New Roman" w:eastAsia="方正仿宋_GBK"/>
          <w:sz w:val="32"/>
          <w:szCs w:val="32"/>
        </w:rPr>
        <w:t>还将设</w:t>
      </w:r>
      <w:r>
        <w:rPr>
          <w:rFonts w:hint="eastAsia" w:ascii="Times New Roman" w:hAnsi="Times New Roman" w:eastAsia="方正仿宋_GBK"/>
          <w:sz w:val="32"/>
          <w:szCs w:val="32"/>
        </w:rPr>
        <w:t>单项奖：（1）</w:t>
      </w:r>
      <w:r>
        <w:rPr>
          <w:rFonts w:ascii="Times New Roman" w:hAnsi="Times New Roman" w:eastAsia="方正仿宋_GBK"/>
          <w:sz w:val="32"/>
          <w:szCs w:val="32"/>
        </w:rPr>
        <w:t>最佳成果奖：表彰在创意、技术和实用性上具有突出表现的作品。</w:t>
      </w:r>
      <w:r>
        <w:rPr>
          <w:rFonts w:hint="eastAsia" w:ascii="Times New Roman" w:hAnsi="Times New Roman" w:eastAsia="方正仿宋_GBK"/>
          <w:sz w:val="32"/>
          <w:szCs w:val="32"/>
        </w:rPr>
        <w:t>（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）技术创</w:t>
      </w:r>
      <w:r>
        <w:rPr>
          <w:rFonts w:ascii="Times New Roman" w:hAnsi="Times New Roman" w:eastAsia="方正仿宋_GBK"/>
          <w:sz w:val="32"/>
          <w:szCs w:val="32"/>
        </w:rPr>
        <w:t>新奖：表彰在创新思维和技术应用上具有独特贡献的作品。</w:t>
      </w:r>
      <w:r>
        <w:rPr>
          <w:rFonts w:hint="eastAsia" w:ascii="Times New Roman" w:hAnsi="Times New Roman" w:eastAsia="方正仿宋_GBK"/>
          <w:sz w:val="32"/>
          <w:szCs w:val="32"/>
        </w:rPr>
        <w:t>（3）</w:t>
      </w:r>
      <w:r>
        <w:rPr>
          <w:rFonts w:ascii="Times New Roman" w:hAnsi="Times New Roman" w:eastAsia="方正仿宋_GBK"/>
          <w:sz w:val="32"/>
          <w:szCs w:val="32"/>
        </w:rPr>
        <w:t>实用</w:t>
      </w:r>
      <w:r>
        <w:rPr>
          <w:rFonts w:hint="eastAsia" w:ascii="Times New Roman" w:hAnsi="Times New Roman" w:eastAsia="方正仿宋_GBK"/>
          <w:sz w:val="32"/>
          <w:szCs w:val="32"/>
        </w:rPr>
        <w:t>设计</w:t>
      </w:r>
      <w:r>
        <w:rPr>
          <w:rFonts w:ascii="Times New Roman" w:hAnsi="Times New Roman" w:eastAsia="方正仿宋_GBK"/>
          <w:sz w:val="32"/>
          <w:szCs w:val="32"/>
        </w:rPr>
        <w:t>奖：表彰在实用性和可行性上具有出色表现的作品。</w:t>
      </w:r>
      <w:r>
        <w:rPr>
          <w:rFonts w:hint="eastAsia" w:ascii="Times New Roman" w:hAnsi="Times New Roman" w:eastAsia="方正仿宋_GBK"/>
          <w:sz w:val="32"/>
          <w:szCs w:val="32"/>
        </w:rPr>
        <w:t>（4）</w:t>
      </w:r>
      <w:r>
        <w:rPr>
          <w:rFonts w:ascii="Times New Roman" w:hAnsi="Times New Roman" w:eastAsia="方正仿宋_GBK"/>
          <w:sz w:val="32"/>
          <w:szCs w:val="32"/>
        </w:rPr>
        <w:t>最佳展示奖：表彰在展示方式和表达能力上具有优秀表现的作品。为充分激发参赛选手们的参与热情，将为所有参与区级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创客</w:t>
      </w:r>
      <w:r>
        <w:rPr>
          <w:rFonts w:ascii="Times New Roman" w:hAnsi="Times New Roman" w:eastAsia="方正仿宋_GBK"/>
          <w:sz w:val="32"/>
          <w:szCs w:val="32"/>
        </w:rPr>
        <w:t>竞赛的学生颁发“参赛荣誉证书”，以表彰他们对于科技创新的热忱投入和付出的努力。</w:t>
      </w:r>
    </w:p>
    <w:p>
      <w:pPr>
        <w:pStyle w:val="2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同时根据参赛队伍的作品成绩、道德素质等综合评定学校团体奖、优秀组织单位奖、赛事组织先进个人以及优秀创客指导教师。推荐参加“</w:t>
      </w:r>
      <w:r>
        <w:rPr>
          <w:rFonts w:ascii="Times New Roman" w:hAnsi="Times New Roman" w:eastAsia="方正仿宋_GBK"/>
          <w:sz w:val="32"/>
          <w:szCs w:val="32"/>
        </w:rPr>
        <w:t>现场智造类项目</w:t>
      </w:r>
      <w:r>
        <w:rPr>
          <w:rFonts w:hint="eastAsia" w:ascii="Times New Roman" w:hAnsi="Times New Roman" w:eastAsia="方正仿宋_GBK"/>
          <w:sz w:val="32"/>
          <w:szCs w:val="32"/>
        </w:rPr>
        <w:t>”学校不足规定名额的区，不得参与优秀组织单位奖的评选。</w:t>
      </w:r>
    </w:p>
    <w:sectPr>
      <w:footerReference r:id="rId5" w:type="default"/>
      <w:pgSz w:w="11906" w:h="16838"/>
      <w:pgMar w:top="1701" w:right="1531" w:bottom="1701" w:left="1531" w:header="851" w:footer="992" w:gutter="0"/>
      <w:pgNumType w:fmt="numberInDash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628715-BD76-43BD-923B-8B191F7FDC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2D2E253-3DD8-4174-AF85-618C666DF33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D9D884F-28CD-42AD-B777-F101341303C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FCA814D1-00BF-4EBE-A943-FFCC117C3A99}"/>
  </w:font>
  <w:font w:name="___WRD_EMBED_SUB_44">
    <w:altName w:val="宋体"/>
    <w:panose1 w:val="00000000000000000000"/>
    <w:charset w:val="86"/>
    <w:family w:val="script"/>
    <w:pitch w:val="default"/>
    <w:sig w:usb0="00000000" w:usb1="00000000" w:usb2="00000012" w:usb3="00000000" w:csb0="00040001" w:csb1="00000000"/>
    <w:embedRegular r:id="rId5" w:fontKey="{F8A69E15-5303-45DD-A323-8082D62054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D273B14B-9F59-46F0-8432-8009402587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7 -</w:t>
    </w:r>
    <w:r>
      <w:rPr>
        <w:rFonts w:ascii="Times New Roman" w:hAnsi="Times New Roman"/>
        <w:sz w:val="28"/>
        <w:szCs w:val="28"/>
        <w:lang w:val="zh-CN"/>
      </w:rPr>
      <w:fldChar w:fldCharType="end"/>
    </w:r>
  </w:p>
  <w:p>
    <w:pPr>
      <w:pStyle w:val="5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563FAB"/>
    <w:multiLevelType w:val="singleLevel"/>
    <w:tmpl w:val="7C563F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1ZmUwNDk2MGQ2NjA4NWVkNTI1NmNjMTk4YWM2NTUifQ=="/>
  </w:docVars>
  <w:rsids>
    <w:rsidRoot w:val="000B4C0B"/>
    <w:rsid w:val="00002D4D"/>
    <w:rsid w:val="000320F8"/>
    <w:rsid w:val="00035E5C"/>
    <w:rsid w:val="0003744D"/>
    <w:rsid w:val="000514EC"/>
    <w:rsid w:val="00056FE8"/>
    <w:rsid w:val="00062C5F"/>
    <w:rsid w:val="00090689"/>
    <w:rsid w:val="00092EE8"/>
    <w:rsid w:val="000B469D"/>
    <w:rsid w:val="000B4C0B"/>
    <w:rsid w:val="000B7A3D"/>
    <w:rsid w:val="000B7FD1"/>
    <w:rsid w:val="000C298A"/>
    <w:rsid w:val="000C4A4B"/>
    <w:rsid w:val="000D5708"/>
    <w:rsid w:val="000E5F91"/>
    <w:rsid w:val="0010442A"/>
    <w:rsid w:val="00115978"/>
    <w:rsid w:val="0011778D"/>
    <w:rsid w:val="0012053F"/>
    <w:rsid w:val="0014728A"/>
    <w:rsid w:val="00157748"/>
    <w:rsid w:val="00191F48"/>
    <w:rsid w:val="001B42F3"/>
    <w:rsid w:val="001C0839"/>
    <w:rsid w:val="001C784A"/>
    <w:rsid w:val="001E70F8"/>
    <w:rsid w:val="0020227C"/>
    <w:rsid w:val="00205497"/>
    <w:rsid w:val="00210CF6"/>
    <w:rsid w:val="0021255B"/>
    <w:rsid w:val="00241E73"/>
    <w:rsid w:val="00251D88"/>
    <w:rsid w:val="00285498"/>
    <w:rsid w:val="002B6886"/>
    <w:rsid w:val="002B6C67"/>
    <w:rsid w:val="002C1D8D"/>
    <w:rsid w:val="002C5058"/>
    <w:rsid w:val="002C52CD"/>
    <w:rsid w:val="002D422C"/>
    <w:rsid w:val="002F11D7"/>
    <w:rsid w:val="00304D5D"/>
    <w:rsid w:val="00306536"/>
    <w:rsid w:val="0031792F"/>
    <w:rsid w:val="0033038E"/>
    <w:rsid w:val="0035279D"/>
    <w:rsid w:val="00355164"/>
    <w:rsid w:val="00361A31"/>
    <w:rsid w:val="003666E0"/>
    <w:rsid w:val="00366CB6"/>
    <w:rsid w:val="00371B85"/>
    <w:rsid w:val="00375368"/>
    <w:rsid w:val="00385C8B"/>
    <w:rsid w:val="003A4A32"/>
    <w:rsid w:val="003A6B90"/>
    <w:rsid w:val="003B1958"/>
    <w:rsid w:val="003B2498"/>
    <w:rsid w:val="003C082C"/>
    <w:rsid w:val="003C0C9E"/>
    <w:rsid w:val="003D25EB"/>
    <w:rsid w:val="00401C5F"/>
    <w:rsid w:val="00424F55"/>
    <w:rsid w:val="00443554"/>
    <w:rsid w:val="00467829"/>
    <w:rsid w:val="00472D16"/>
    <w:rsid w:val="0047318A"/>
    <w:rsid w:val="00483614"/>
    <w:rsid w:val="00493ED5"/>
    <w:rsid w:val="00494258"/>
    <w:rsid w:val="00494C25"/>
    <w:rsid w:val="004B00CE"/>
    <w:rsid w:val="004C4C5D"/>
    <w:rsid w:val="004E48FD"/>
    <w:rsid w:val="004F28AE"/>
    <w:rsid w:val="004F54BA"/>
    <w:rsid w:val="004F7E80"/>
    <w:rsid w:val="00501382"/>
    <w:rsid w:val="00501429"/>
    <w:rsid w:val="00522E10"/>
    <w:rsid w:val="00534AAD"/>
    <w:rsid w:val="00542E47"/>
    <w:rsid w:val="00550ECA"/>
    <w:rsid w:val="005530A1"/>
    <w:rsid w:val="00555DBE"/>
    <w:rsid w:val="00562C98"/>
    <w:rsid w:val="0056388C"/>
    <w:rsid w:val="00571781"/>
    <w:rsid w:val="005851A1"/>
    <w:rsid w:val="00587A2D"/>
    <w:rsid w:val="00591960"/>
    <w:rsid w:val="00595A6C"/>
    <w:rsid w:val="005A2721"/>
    <w:rsid w:val="005A34F6"/>
    <w:rsid w:val="005A4FF8"/>
    <w:rsid w:val="005A53B3"/>
    <w:rsid w:val="005D246D"/>
    <w:rsid w:val="005E72CD"/>
    <w:rsid w:val="00600E20"/>
    <w:rsid w:val="006165AA"/>
    <w:rsid w:val="00617681"/>
    <w:rsid w:val="00630BCC"/>
    <w:rsid w:val="0064178E"/>
    <w:rsid w:val="00645398"/>
    <w:rsid w:val="0064742B"/>
    <w:rsid w:val="0065223C"/>
    <w:rsid w:val="0067213B"/>
    <w:rsid w:val="006753D9"/>
    <w:rsid w:val="00695D96"/>
    <w:rsid w:val="006A7B4C"/>
    <w:rsid w:val="006B1047"/>
    <w:rsid w:val="006B1145"/>
    <w:rsid w:val="006B4274"/>
    <w:rsid w:val="006C25D6"/>
    <w:rsid w:val="006C4FEA"/>
    <w:rsid w:val="006D2CFD"/>
    <w:rsid w:val="006D3E88"/>
    <w:rsid w:val="006F010F"/>
    <w:rsid w:val="006F1876"/>
    <w:rsid w:val="006F7DCE"/>
    <w:rsid w:val="00700833"/>
    <w:rsid w:val="007134CA"/>
    <w:rsid w:val="00725CA5"/>
    <w:rsid w:val="00726B71"/>
    <w:rsid w:val="00727866"/>
    <w:rsid w:val="007564C1"/>
    <w:rsid w:val="0078617B"/>
    <w:rsid w:val="007941BC"/>
    <w:rsid w:val="00794B33"/>
    <w:rsid w:val="00803ABA"/>
    <w:rsid w:val="0081389C"/>
    <w:rsid w:val="00823FE3"/>
    <w:rsid w:val="0083726C"/>
    <w:rsid w:val="00837504"/>
    <w:rsid w:val="00854437"/>
    <w:rsid w:val="008674A5"/>
    <w:rsid w:val="00891EDF"/>
    <w:rsid w:val="00896D6E"/>
    <w:rsid w:val="008A54C8"/>
    <w:rsid w:val="008C5A37"/>
    <w:rsid w:val="008D5ACC"/>
    <w:rsid w:val="00910E51"/>
    <w:rsid w:val="00912B11"/>
    <w:rsid w:val="00922600"/>
    <w:rsid w:val="00923F10"/>
    <w:rsid w:val="00937475"/>
    <w:rsid w:val="00941718"/>
    <w:rsid w:val="0095119E"/>
    <w:rsid w:val="009609C5"/>
    <w:rsid w:val="009613EC"/>
    <w:rsid w:val="009847DA"/>
    <w:rsid w:val="00995643"/>
    <w:rsid w:val="009A39B1"/>
    <w:rsid w:val="009A3E9A"/>
    <w:rsid w:val="009A54C6"/>
    <w:rsid w:val="009C195F"/>
    <w:rsid w:val="009C3829"/>
    <w:rsid w:val="009C6A2D"/>
    <w:rsid w:val="009E244E"/>
    <w:rsid w:val="009F77F4"/>
    <w:rsid w:val="00A0051A"/>
    <w:rsid w:val="00A138D7"/>
    <w:rsid w:val="00A27CE5"/>
    <w:rsid w:val="00A30012"/>
    <w:rsid w:val="00A34552"/>
    <w:rsid w:val="00A363F1"/>
    <w:rsid w:val="00A44E26"/>
    <w:rsid w:val="00A53AB3"/>
    <w:rsid w:val="00A64A50"/>
    <w:rsid w:val="00A80840"/>
    <w:rsid w:val="00AA0755"/>
    <w:rsid w:val="00AB4322"/>
    <w:rsid w:val="00AB60A9"/>
    <w:rsid w:val="00AC6C9B"/>
    <w:rsid w:val="00AD11A2"/>
    <w:rsid w:val="00AD5FA5"/>
    <w:rsid w:val="00AD7526"/>
    <w:rsid w:val="00AD7619"/>
    <w:rsid w:val="00AE5F95"/>
    <w:rsid w:val="00AF444D"/>
    <w:rsid w:val="00AF7537"/>
    <w:rsid w:val="00B00342"/>
    <w:rsid w:val="00B076AD"/>
    <w:rsid w:val="00B11AF3"/>
    <w:rsid w:val="00B14937"/>
    <w:rsid w:val="00B40A25"/>
    <w:rsid w:val="00B429B8"/>
    <w:rsid w:val="00B44150"/>
    <w:rsid w:val="00B46187"/>
    <w:rsid w:val="00B523CA"/>
    <w:rsid w:val="00B528A5"/>
    <w:rsid w:val="00B54D85"/>
    <w:rsid w:val="00B609C1"/>
    <w:rsid w:val="00B627B2"/>
    <w:rsid w:val="00B73374"/>
    <w:rsid w:val="00B8023E"/>
    <w:rsid w:val="00B83AA6"/>
    <w:rsid w:val="00B84DBF"/>
    <w:rsid w:val="00B90E9B"/>
    <w:rsid w:val="00B95995"/>
    <w:rsid w:val="00BB35EB"/>
    <w:rsid w:val="00BC709C"/>
    <w:rsid w:val="00BC7DE6"/>
    <w:rsid w:val="00BD07ED"/>
    <w:rsid w:val="00C0769B"/>
    <w:rsid w:val="00C11A6E"/>
    <w:rsid w:val="00C26EC6"/>
    <w:rsid w:val="00C34F93"/>
    <w:rsid w:val="00C35F16"/>
    <w:rsid w:val="00C367DF"/>
    <w:rsid w:val="00C37E40"/>
    <w:rsid w:val="00C57019"/>
    <w:rsid w:val="00C63E8C"/>
    <w:rsid w:val="00C664C9"/>
    <w:rsid w:val="00C70286"/>
    <w:rsid w:val="00C712F1"/>
    <w:rsid w:val="00C86376"/>
    <w:rsid w:val="00CA29FE"/>
    <w:rsid w:val="00CA6F1E"/>
    <w:rsid w:val="00CA7848"/>
    <w:rsid w:val="00CC304F"/>
    <w:rsid w:val="00CC7D11"/>
    <w:rsid w:val="00CD1009"/>
    <w:rsid w:val="00CF3EC8"/>
    <w:rsid w:val="00CF5B81"/>
    <w:rsid w:val="00CF66B9"/>
    <w:rsid w:val="00D07084"/>
    <w:rsid w:val="00D104A3"/>
    <w:rsid w:val="00D15E48"/>
    <w:rsid w:val="00D21018"/>
    <w:rsid w:val="00D416AB"/>
    <w:rsid w:val="00D468EB"/>
    <w:rsid w:val="00D64C10"/>
    <w:rsid w:val="00D67A27"/>
    <w:rsid w:val="00D77E3E"/>
    <w:rsid w:val="00D85FF7"/>
    <w:rsid w:val="00D86A0B"/>
    <w:rsid w:val="00D9449C"/>
    <w:rsid w:val="00DA0780"/>
    <w:rsid w:val="00DA736E"/>
    <w:rsid w:val="00DB31B9"/>
    <w:rsid w:val="00DC0F4B"/>
    <w:rsid w:val="00DC24BD"/>
    <w:rsid w:val="00DE404E"/>
    <w:rsid w:val="00DE67F0"/>
    <w:rsid w:val="00DF0257"/>
    <w:rsid w:val="00DF6445"/>
    <w:rsid w:val="00E13CC7"/>
    <w:rsid w:val="00E20D22"/>
    <w:rsid w:val="00E22263"/>
    <w:rsid w:val="00E27E9E"/>
    <w:rsid w:val="00E4260A"/>
    <w:rsid w:val="00E44EA3"/>
    <w:rsid w:val="00E5500F"/>
    <w:rsid w:val="00E55334"/>
    <w:rsid w:val="00E77722"/>
    <w:rsid w:val="00E8373C"/>
    <w:rsid w:val="00EB1373"/>
    <w:rsid w:val="00EE7963"/>
    <w:rsid w:val="00F03EF6"/>
    <w:rsid w:val="00F10DF6"/>
    <w:rsid w:val="00F16BC0"/>
    <w:rsid w:val="00F42D3A"/>
    <w:rsid w:val="00F46D3C"/>
    <w:rsid w:val="00F475A7"/>
    <w:rsid w:val="00F51260"/>
    <w:rsid w:val="00F525C7"/>
    <w:rsid w:val="00F7591D"/>
    <w:rsid w:val="00F75A83"/>
    <w:rsid w:val="00F76195"/>
    <w:rsid w:val="00F7685C"/>
    <w:rsid w:val="00F802FD"/>
    <w:rsid w:val="00F85B74"/>
    <w:rsid w:val="00F97C1F"/>
    <w:rsid w:val="00FA0CB9"/>
    <w:rsid w:val="00FA754B"/>
    <w:rsid w:val="00FB3FC1"/>
    <w:rsid w:val="00FB3FFF"/>
    <w:rsid w:val="00FC1E8B"/>
    <w:rsid w:val="00FD04F4"/>
    <w:rsid w:val="00FE3291"/>
    <w:rsid w:val="00FE44F9"/>
    <w:rsid w:val="03095219"/>
    <w:rsid w:val="053666FF"/>
    <w:rsid w:val="067D3800"/>
    <w:rsid w:val="06FB4889"/>
    <w:rsid w:val="09C83A58"/>
    <w:rsid w:val="0E0A5BC4"/>
    <w:rsid w:val="105B1002"/>
    <w:rsid w:val="110D0EFA"/>
    <w:rsid w:val="136C0F30"/>
    <w:rsid w:val="13DB164B"/>
    <w:rsid w:val="16236753"/>
    <w:rsid w:val="19872AC7"/>
    <w:rsid w:val="19A075E2"/>
    <w:rsid w:val="1BC140AE"/>
    <w:rsid w:val="1C5A23F0"/>
    <w:rsid w:val="1FB5410F"/>
    <w:rsid w:val="208C754F"/>
    <w:rsid w:val="224C063F"/>
    <w:rsid w:val="26647CC7"/>
    <w:rsid w:val="2A8453A3"/>
    <w:rsid w:val="2DE97574"/>
    <w:rsid w:val="30566D3E"/>
    <w:rsid w:val="31EB3A83"/>
    <w:rsid w:val="33D97E8D"/>
    <w:rsid w:val="347F5FD6"/>
    <w:rsid w:val="374D24E9"/>
    <w:rsid w:val="38A44BED"/>
    <w:rsid w:val="39CD5BDA"/>
    <w:rsid w:val="3BE0666B"/>
    <w:rsid w:val="3E691EB3"/>
    <w:rsid w:val="40D048E5"/>
    <w:rsid w:val="41111C1F"/>
    <w:rsid w:val="414A6F4E"/>
    <w:rsid w:val="443A04B0"/>
    <w:rsid w:val="44D501D8"/>
    <w:rsid w:val="493227E1"/>
    <w:rsid w:val="4BAF4F7C"/>
    <w:rsid w:val="4C3861A2"/>
    <w:rsid w:val="4C4F07BE"/>
    <w:rsid w:val="50DE26DA"/>
    <w:rsid w:val="54A53394"/>
    <w:rsid w:val="54ED50CA"/>
    <w:rsid w:val="54FE766C"/>
    <w:rsid w:val="5819467E"/>
    <w:rsid w:val="5CC20BEA"/>
    <w:rsid w:val="5D9A684F"/>
    <w:rsid w:val="5F375C78"/>
    <w:rsid w:val="65C46E30"/>
    <w:rsid w:val="6C820782"/>
    <w:rsid w:val="6FCA112D"/>
    <w:rsid w:val="71420B89"/>
    <w:rsid w:val="78281B6D"/>
    <w:rsid w:val="797708C9"/>
    <w:rsid w:val="7EC16466"/>
    <w:rsid w:val="7EE4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unhideWhenUsed/>
    <w:qFormat/>
    <w:uiPriority w:val="99"/>
    <w:pPr>
      <w:jc w:val="left"/>
    </w:pPr>
  </w:style>
  <w:style w:type="paragraph" w:styleId="3">
    <w:name w:val="Date"/>
    <w:next w:val="1"/>
    <w:semiHidden/>
    <w:unhideWhenUsed/>
    <w:qFormat/>
    <w:uiPriority w:val="99"/>
    <w:pPr>
      <w:ind w:left="100" w:leftChars="250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Balloon Text"/>
    <w:semiHidden/>
    <w:unhideWhenUsed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5">
    <w:name w:val="footer"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6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7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character" w:styleId="10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qFormat/>
    <w:uiPriority w:val="99"/>
    <w:rPr>
      <w:rFonts w:cs="Times New Roman"/>
      <w:color w:val="0563C1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qowt-stl-正文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页脚 Char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批注框文本 Char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日期 Char"/>
    <w:semiHidden/>
    <w:qFormat/>
    <w:uiPriority w:val="99"/>
    <w:rPr>
      <w:rFonts w:ascii="Calibri" w:hAnsi="Calibri" w:eastAsia="宋体" w:cs="Times New Roman"/>
    </w:rPr>
  </w:style>
  <w:style w:type="paragraph" w:customStyle="1" w:styleId="19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批注文字 字符"/>
    <w:basedOn w:val="9"/>
    <w:link w:val="2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21">
    <w:name w:val="批注主题 字符"/>
    <w:basedOn w:val="20"/>
    <w:link w:val="7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2BECE-FC46-4007-876E-4713A21460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7</Pages>
  <Words>504</Words>
  <Characters>2879</Characters>
  <Lines>23</Lines>
  <Paragraphs>6</Paragraphs>
  <TotalTime>2</TotalTime>
  <ScaleCrop>false</ScaleCrop>
  <LinksUpToDate>false</LinksUpToDate>
  <CharactersWithSpaces>3377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2023-06-28T02:18:00Z</dcterms:created>
  <dc:creator>12403</dc:creator>
  <cp:lastModifiedBy>阚建</cp:lastModifiedBy>
  <cp:lastPrinted>2024-06-12T07:39:00Z</cp:lastPrinted>
  <dcterms:modified xsi:type="dcterms:W3CDTF">2024-06-20T08:05:28Z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2023625F5D204A81B390417DAEE617CC_13</vt:lpwstr>
  </property>
</Properties>
</file>