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唤醒·体验：新课标背景下的道德与法治学科大单元教学探索</w:t>
      </w:r>
    </w:p>
    <w:p>
      <w:pPr>
        <w:spacing w:line="360" w:lineRule="auto"/>
        <w:ind w:firstLine="4080" w:firstLineChars="17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——江北新区小学道德与法治研训活动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一、活动目的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深入贯彻落实国家课程计划和道德与法治学科课程标准，探索“大单元”视角下的教学策略与方法，促进新课程理念向课堂教学实践的转化，江北新区教育发展中心特开展主题为“唤醒·体验：新课标背景下的道德与法治学科大单元教学探索”的研训活动，本次活动的学习主题是中华优秀传统文化与革命传统教育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二、活动主题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唤醒·体验：新课标背景下的道德与法治学科大单元教学探索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三、活动时间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5月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日下午13：50--16：30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四、活动地点 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南京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江北新区浦口外国语学校 创新楼三楼阶梯教室（丽岛路19号）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五、参加人员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新区各小学安排道德与法治学科专、兼职教师轮流参加研训活动，确保一学年至少都能参加一次区级以上的研训活动。原则上专职教师须每次都参加，原则上规模在4轨以下的学校安排2-3人参加，5轨-9轨的学校安排3-5人参加，10轨以上的学校安排6-8人参加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252"/>
        <w:gridCol w:w="4815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52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815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主讲人及课题</w:t>
            </w:r>
          </w:p>
        </w:tc>
        <w:tc>
          <w:tcPr>
            <w:tcW w:w="75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13：50-14：30</w:t>
            </w:r>
          </w:p>
        </w:tc>
        <w:tc>
          <w:tcPr>
            <w:tcW w:w="1252" w:type="dxa"/>
          </w:tcPr>
          <w:p>
            <w:pPr>
              <w:numPr>
                <w:numId w:val="0"/>
              </w:num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教学展示</w:t>
            </w:r>
          </w:p>
        </w:tc>
        <w:tc>
          <w:tcPr>
            <w:tcW w:w="4815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史华婷（鼎泰实小）</w:t>
            </w:r>
          </w:p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《我很诚实》</w:t>
            </w:r>
          </w:p>
        </w:tc>
        <w:tc>
          <w:tcPr>
            <w:tcW w:w="751" w:type="dxa"/>
          </w:tcPr>
          <w:p>
            <w:pPr>
              <w:numPr>
                <w:numId w:val="0"/>
              </w:num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14：30-14：45</w:t>
            </w:r>
          </w:p>
        </w:tc>
        <w:tc>
          <w:tcPr>
            <w:tcW w:w="1252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单元解读</w:t>
            </w:r>
          </w:p>
        </w:tc>
        <w:tc>
          <w:tcPr>
            <w:tcW w:w="5566" w:type="dxa"/>
            <w:gridSpan w:val="2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王军英（泰山小学）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14：55-15：35</w:t>
            </w:r>
          </w:p>
        </w:tc>
        <w:tc>
          <w:tcPr>
            <w:tcW w:w="1252" w:type="dxa"/>
          </w:tcPr>
          <w:p>
            <w:pPr>
              <w:numPr>
                <w:numId w:val="0"/>
              </w:num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教学展示</w:t>
            </w:r>
          </w:p>
        </w:tc>
        <w:tc>
          <w:tcPr>
            <w:tcW w:w="4815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刘静璇（浦口外校）</w:t>
            </w:r>
          </w:p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多姿多彩的民间艺术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》</w:t>
            </w:r>
          </w:p>
        </w:tc>
        <w:tc>
          <w:tcPr>
            <w:tcW w:w="751" w:type="dxa"/>
          </w:tcPr>
          <w:p>
            <w:pPr>
              <w:numPr>
                <w:numId w:val="0"/>
              </w:num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15：35-15：50</w:t>
            </w:r>
          </w:p>
        </w:tc>
        <w:tc>
          <w:tcPr>
            <w:tcW w:w="1252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单元解读</w:t>
            </w:r>
          </w:p>
        </w:tc>
        <w:tc>
          <w:tcPr>
            <w:tcW w:w="5566" w:type="dxa"/>
            <w:gridSpan w:val="2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张金秀（浦口外校）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15：50</w:t>
            </w:r>
          </w:p>
        </w:tc>
        <w:tc>
          <w:tcPr>
            <w:tcW w:w="1252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活动总结</w:t>
            </w:r>
          </w:p>
        </w:tc>
        <w:tc>
          <w:tcPr>
            <w:tcW w:w="5566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钱淑云（江北新区教育发展中心）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七、参会注意事项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1.活动开始前，请老师们扫码签到，活动结束扫码签退。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2.驾车的老师请从学校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南门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进入（车位有限，可以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在保安指引下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在路边）。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ind w:firstLine="5040" w:firstLineChars="2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南京江北新区教育发展中心</w:t>
      </w:r>
    </w:p>
    <w:p>
      <w:pPr>
        <w:spacing w:line="360" w:lineRule="auto"/>
        <w:ind w:firstLine="5520" w:firstLineChars="2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2024年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08F74"/>
    <w:multiLevelType w:val="singleLevel"/>
    <w:tmpl w:val="1F808F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OTE4ZDA3NmViZmQ2YTAyYmYyYmY3NmE4ZWRjZTUifQ=="/>
  </w:docVars>
  <w:rsids>
    <w:rsidRoot w:val="37D00AD9"/>
    <w:rsid w:val="37D00AD9"/>
    <w:rsid w:val="448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3297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2024-05-11T09:47:00Z</dcterms:created>
  <dc:creator>风中若草</dc:creator>
  <cp:lastModifiedBy>风中若草</cp:lastModifiedBy>
  <dcterms:modified xsi:type="dcterms:W3CDTF">2024-05-14T00:50:16Z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B21E6986FE6E444AB6A8A32C1A3B5A8C_11</vt:lpwstr>
  </property>
</Properties>
</file>