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b/>
          <w:bCs/>
          <w:color w:val="151515"/>
          <w:kern w:val="0"/>
          <w:sz w:val="24"/>
          <w:szCs w:val="24"/>
          <w:u w:color="151515"/>
          <w:lang w:val="zh-TW" w:eastAsia="zh-TW"/>
        </w:rPr>
      </w:pPr>
      <w:r>
        <w:rPr>
          <w:rFonts w:hint="eastAsia" w:ascii="黑体" w:hAnsi="黑体" w:eastAsia="黑体" w:cs="黑体"/>
          <w:b/>
          <w:bCs/>
          <w:color w:val="151515"/>
          <w:kern w:val="0"/>
          <w:sz w:val="24"/>
          <w:szCs w:val="24"/>
          <w:u w:color="151515"/>
          <w:lang w:val="zh-TW"/>
        </w:rPr>
        <w:t>素养导向下的小</w:t>
      </w:r>
      <w:r>
        <w:rPr>
          <w:rFonts w:hint="eastAsia" w:ascii="黑体" w:hAnsi="黑体" w:eastAsia="黑体" w:cs="黑体"/>
          <w:b/>
          <w:bCs/>
          <w:color w:val="151515"/>
          <w:kern w:val="0"/>
          <w:sz w:val="24"/>
          <w:szCs w:val="24"/>
          <w:u w:color="151515"/>
          <w:lang w:val="zh-TW" w:eastAsia="zh-TW"/>
        </w:rPr>
        <w:t>学</w:t>
      </w:r>
      <w:r>
        <w:rPr>
          <w:rFonts w:hint="eastAsia" w:ascii="黑体" w:hAnsi="黑体" w:eastAsia="黑体" w:cs="黑体"/>
          <w:b/>
          <w:bCs/>
          <w:color w:val="151515"/>
          <w:kern w:val="0"/>
          <w:sz w:val="24"/>
          <w:szCs w:val="24"/>
          <w:u w:color="151515"/>
          <w:lang w:val="en-US" w:eastAsia="zh-CN"/>
        </w:rPr>
        <w:t>数学</w:t>
      </w:r>
      <w:r>
        <w:rPr>
          <w:rFonts w:hint="eastAsia" w:ascii="黑体" w:hAnsi="黑体" w:eastAsia="黑体" w:cs="黑体"/>
          <w:b/>
          <w:bCs/>
          <w:color w:val="151515"/>
          <w:kern w:val="0"/>
          <w:sz w:val="24"/>
          <w:szCs w:val="24"/>
          <w:u w:color="151515"/>
          <w:lang w:val="zh-TW" w:eastAsia="zh-TW"/>
        </w:rPr>
        <w:t>第二学</w:t>
      </w:r>
      <w:r>
        <w:rPr>
          <w:rFonts w:hint="eastAsia" w:ascii="黑体" w:hAnsi="黑体" w:eastAsia="黑体" w:cs="黑体"/>
          <w:b/>
          <w:bCs/>
          <w:color w:val="151515"/>
          <w:kern w:val="0"/>
          <w:sz w:val="24"/>
          <w:szCs w:val="24"/>
          <w:u w:color="151515"/>
          <w:lang w:val="zh-TW"/>
        </w:rPr>
        <w:t>段</w:t>
      </w:r>
      <w:r>
        <w:rPr>
          <w:rFonts w:hint="eastAsia" w:ascii="黑体" w:hAnsi="黑体" w:eastAsia="黑体" w:cs="黑体"/>
          <w:b/>
          <w:bCs/>
          <w:color w:val="151515"/>
          <w:kern w:val="0"/>
          <w:sz w:val="24"/>
          <w:szCs w:val="24"/>
          <w:u w:color="151515"/>
          <w:lang w:val="en-US" w:eastAsia="zh-CN"/>
        </w:rPr>
        <w:t>全员研训</w:t>
      </w:r>
      <w:r>
        <w:rPr>
          <w:rFonts w:hint="eastAsia" w:ascii="黑体" w:hAnsi="黑体" w:eastAsia="黑体" w:cs="黑体"/>
          <w:b/>
          <w:bCs/>
          <w:color w:val="151515"/>
          <w:kern w:val="0"/>
          <w:sz w:val="24"/>
          <w:szCs w:val="24"/>
          <w:u w:color="151515"/>
          <w:lang w:val="zh-TW" w:eastAsia="zh-TW"/>
        </w:rPr>
        <w:t>活动</w:t>
      </w:r>
    </w:p>
    <w:p>
      <w:pPr>
        <w:widowControl/>
        <w:spacing w:line="360" w:lineRule="auto"/>
        <w:jc w:val="center"/>
        <w:rPr>
          <w:rFonts w:ascii="宋体" w:hAnsi="宋体" w:eastAsia="宋体" w:cs="华文细黑"/>
          <w:color w:val="000000"/>
          <w:kern w:val="0"/>
          <w:sz w:val="24"/>
          <w:lang w:val="zh-TW" w:eastAsia="zh-TW"/>
        </w:rPr>
      </w:pPr>
    </w:p>
    <w:p>
      <w:pPr>
        <w:widowControl/>
        <w:spacing w:line="360" w:lineRule="auto"/>
        <w:jc w:val="left"/>
        <w:rPr>
          <w:rFonts w:ascii="黑体" w:hAnsi="黑体" w:eastAsia="黑体" w:cs="黑体"/>
          <w:kern w:val="0"/>
          <w:sz w:val="24"/>
          <w:szCs w:val="24"/>
          <w:lang w:val="zh-TW" w:eastAsia="zh-TW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zh-TW" w:eastAsia="zh-TW"/>
        </w:rPr>
        <w:t>上午活动安排：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kern w:val="0"/>
          <w:sz w:val="24"/>
          <w:szCs w:val="24"/>
          <w:lang w:val="zh-TW" w:eastAsia="zh-TW"/>
        </w:rPr>
      </w:pPr>
      <w:r>
        <w:rPr>
          <w:rFonts w:ascii="黑体" w:hAnsi="黑体" w:eastAsia="黑体" w:cs="黑体"/>
          <w:kern w:val="0"/>
          <w:sz w:val="24"/>
          <w:szCs w:val="24"/>
          <w:lang w:val="zh-TW" w:eastAsia="zh-TW"/>
        </w:rPr>
        <w:t>活动主题：</w:t>
      </w:r>
      <w:r>
        <w:rPr>
          <w:rFonts w:hint="eastAsia" w:ascii="宋体" w:hAnsi="宋体" w:eastAsia="宋体"/>
          <w:b/>
          <w:bCs/>
          <w:sz w:val="24"/>
          <w:szCs w:val="24"/>
          <w:lang w:val="zh-TW" w:eastAsia="zh-TW"/>
        </w:rPr>
        <w:t>精当</w:t>
      </w:r>
      <w:r>
        <w:rPr>
          <w:rFonts w:hint="eastAsia" w:ascii="宋体" w:hAnsi="宋体" w:eastAsia="宋体"/>
          <w:sz w:val="24"/>
          <w:szCs w:val="24"/>
          <w:lang w:val="zh-TW" w:eastAsia="zh-TW"/>
        </w:rPr>
        <w:t xml:space="preserve">设练，以练促学 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b/>
          <w:bCs/>
          <w:kern w:val="0"/>
          <w:sz w:val="24"/>
          <w:szCs w:val="24"/>
          <w:lang w:val="zh-TW" w:eastAsia="zh-TW"/>
        </w:rPr>
      </w:pPr>
      <w:r>
        <w:rPr>
          <w:rFonts w:ascii="黑体" w:hAnsi="黑体" w:eastAsia="黑体" w:cs="黑体"/>
          <w:kern w:val="0"/>
          <w:sz w:val="24"/>
          <w:szCs w:val="24"/>
          <w:lang w:val="zh-TW" w:eastAsia="zh-TW"/>
        </w:rPr>
        <w:t>活动地点：</w:t>
      </w:r>
      <w:r>
        <w:rPr>
          <w:rFonts w:hint="eastAsia" w:ascii="宋体" w:hAnsi="宋体" w:eastAsia="宋体"/>
          <w:b/>
          <w:bCs/>
          <w:sz w:val="24"/>
          <w:szCs w:val="24"/>
          <w:lang w:val="zh-TW" w:eastAsia="zh-TW"/>
        </w:rPr>
        <w:t>南京市九龙小学（三楼报告厅）</w:t>
      </w:r>
    </w:p>
    <w:p>
      <w:pPr>
        <w:widowControl/>
        <w:spacing w:line="360" w:lineRule="auto"/>
        <w:jc w:val="left"/>
        <w:rPr>
          <w:rFonts w:hint="default" w:ascii="黑体" w:hAnsi="黑体" w:eastAsia="黑体" w:cs="黑体"/>
          <w:b/>
          <w:bCs/>
          <w:kern w:val="0"/>
          <w:sz w:val="24"/>
          <w:szCs w:val="24"/>
          <w:lang w:val="en-US" w:eastAsia="zh-CN"/>
        </w:rPr>
      </w:pPr>
      <w:r>
        <w:rPr>
          <w:rFonts w:ascii="黑体" w:hAnsi="黑体" w:eastAsia="黑体" w:cs="黑体"/>
          <w:kern w:val="0"/>
          <w:sz w:val="24"/>
          <w:szCs w:val="24"/>
          <w:lang w:val="zh-TW" w:eastAsia="zh-TW"/>
        </w:rPr>
        <w:t>活动时间：</w:t>
      </w:r>
      <w:r>
        <w:rPr>
          <w:rFonts w:hint="eastAsia" w:ascii="宋体" w:hAnsi="宋体" w:eastAsia="宋体"/>
          <w:b/>
          <w:bCs/>
          <w:sz w:val="24"/>
          <w:szCs w:val="24"/>
          <w:lang w:val="zh-TW" w:eastAsia="zh-TW"/>
        </w:rPr>
        <w:t>2024年4月29日（周一)上午</w:t>
      </w:r>
      <w:r>
        <w:rPr>
          <w:rFonts w:ascii="黑体" w:hAnsi="黑体" w:eastAsia="黑体" w:cs="黑体"/>
          <w:b/>
          <w:bCs/>
          <w:kern w:val="0"/>
          <w:sz w:val="24"/>
          <w:szCs w:val="24"/>
          <w:lang w:val="zh-TW" w:eastAsia="zh-TW"/>
        </w:rPr>
        <w:t xml:space="preserve"> </w:t>
      </w:r>
      <w:r>
        <w:rPr>
          <w:rFonts w:hint="eastAsia" w:ascii="黑体" w:hAnsi="黑体" w:eastAsia="黑体" w:cs="黑体"/>
          <w:b/>
          <w:bCs/>
          <w:kern w:val="0"/>
          <w:sz w:val="24"/>
          <w:szCs w:val="24"/>
          <w:lang w:val="en-US" w:eastAsia="zh-CN"/>
        </w:rPr>
        <w:t>8：50-11：00</w:t>
      </w:r>
    </w:p>
    <w:p>
      <w:pPr>
        <w:widowControl/>
        <w:spacing w:line="360" w:lineRule="auto"/>
        <w:jc w:val="left"/>
        <w:rPr>
          <w:rFonts w:ascii="黑体" w:hAnsi="黑体" w:eastAsia="黑体" w:cs="黑体"/>
          <w:kern w:val="0"/>
          <w:sz w:val="24"/>
          <w:szCs w:val="24"/>
          <w:lang w:val="zh-TW" w:eastAsia="zh-TW"/>
        </w:rPr>
      </w:pPr>
      <w:r>
        <w:rPr>
          <w:rFonts w:ascii="黑体" w:hAnsi="黑体" w:eastAsia="黑体" w:cs="黑体"/>
          <w:kern w:val="0"/>
          <w:sz w:val="24"/>
          <w:szCs w:val="24"/>
          <w:lang w:val="zh-TW" w:eastAsia="zh-TW"/>
        </w:rPr>
        <w:t>活动对象：</w:t>
      </w:r>
      <w:r>
        <w:rPr>
          <w:rFonts w:hint="eastAsia" w:ascii="宋体" w:hAnsi="宋体" w:eastAsia="宋体"/>
          <w:sz w:val="24"/>
          <w:szCs w:val="24"/>
          <w:lang w:val="zh-TW" w:eastAsia="zh-TW"/>
        </w:rPr>
        <w:t>第二学段部分数学教师（与下午不重复）；九龙小学全体数学老师。</w:t>
      </w:r>
    </w:p>
    <w:p>
      <w:pPr>
        <w:ind w:left="1200" w:hanging="1200" w:hangingChars="500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zh-TW" w:eastAsia="zh-TW"/>
        </w:rPr>
        <w:t>活动目标</w:t>
      </w:r>
      <w:r>
        <w:rPr>
          <w:rFonts w:hint="eastAsia" w:ascii="宋体" w:hAnsi="宋体" w:eastAsia="宋体" w:cs="黑体"/>
          <w:kern w:val="0"/>
          <w:sz w:val="24"/>
          <w:szCs w:val="24"/>
          <w:lang w:val="zh-TW" w:eastAsia="zh-TW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1.通过本次活动，尝试体现</w:t>
      </w:r>
      <w:r>
        <w:rPr>
          <w:rFonts w:hint="eastAsia" w:ascii="宋体" w:hAnsi="宋体" w:eastAsia="宋体"/>
          <w:sz w:val="24"/>
          <w:szCs w:val="24"/>
        </w:rPr>
        <w:t>基于知识本质，发展运算能力、推理意识等数学核心素养，</w:t>
      </w:r>
      <w:r>
        <w:rPr>
          <w:rFonts w:hint="eastAsia" w:ascii="黑体" w:hAnsi="黑体" w:eastAsia="黑体" w:cs="黑体"/>
          <w:kern w:val="0"/>
          <w:sz w:val="24"/>
          <w:szCs w:val="24"/>
          <w:lang w:val="zh-TW" w:eastAsia="zh-TW"/>
        </w:rPr>
        <w:t>精当</w:t>
      </w:r>
      <w:r>
        <w:rPr>
          <w:rFonts w:hint="eastAsia" w:ascii="宋体" w:hAnsi="宋体" w:eastAsia="宋体"/>
          <w:sz w:val="24"/>
          <w:szCs w:val="24"/>
        </w:rPr>
        <w:t>练习设计的教学设计路径和课堂教学样态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left="1197" w:leftChars="570" w:firstLine="0" w:firstLineChars="0"/>
        <w:jc w:val="left"/>
        <w:rPr>
          <w:rFonts w:hint="eastAsia" w:ascii="黑体" w:hAnsi="黑体" w:eastAsia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2.通过本次活动加深老师对基于“知识本质</w:t>
      </w:r>
      <w:r>
        <w:rPr>
          <w:rFonts w:ascii="宋体" w:hAnsi="宋体" w:eastAsia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的教学设计的理解和应用，优化作业设计，引导学生夯实基础，分层练习</w:t>
      </w:r>
      <w:r>
        <w:rPr>
          <w:rFonts w:ascii="宋体" w:hAnsi="宋体" w:eastAsia="宋体"/>
          <w:sz w:val="24"/>
          <w:szCs w:val="24"/>
        </w:rPr>
        <w:t>，在实践中巩固和应用所学知识，加深对知识点的理解和记忆。</w:t>
      </w:r>
    </w:p>
    <w:p>
      <w:pPr>
        <w:widowControl/>
        <w:jc w:val="left"/>
        <w:rPr>
          <w:rFonts w:hint="eastAsia" w:ascii="黑体" w:hAnsi="黑体" w:eastAsia="黑体" w:cs="黑体"/>
          <w:kern w:val="0"/>
          <w:sz w:val="24"/>
          <w:szCs w:val="24"/>
          <w:lang w:val="zh-TW"/>
        </w:rPr>
      </w:pPr>
    </w:p>
    <w:tbl>
      <w:tblPr>
        <w:tblStyle w:val="3"/>
        <w:tblW w:w="9098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783"/>
        <w:gridCol w:w="2565"/>
        <w:gridCol w:w="1267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>时  间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授课内容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授课教师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授课对象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 w:bidi="ar-SA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8:50</w:t>
            </w:r>
            <w:r>
              <w:rPr>
                <w:rFonts w:hint="eastAsia" w:eastAsia="宋体"/>
                <w:sz w:val="24"/>
                <w:szCs w:val="24"/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9:30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《混合运算》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南京市九龙小学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王颖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三（1）班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widowControl/>
              <w:ind w:right="1598" w:rightChars="761"/>
              <w:jc w:val="both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9:40</w:t>
            </w:r>
            <w:r>
              <w:rPr>
                <w:rFonts w:hint="eastAsia" w:eastAsia="宋体"/>
                <w:sz w:val="24"/>
                <w:szCs w:val="24"/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10:20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《加法交换律和结合律》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南京市九龙小学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钱艳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四（2）班</w:t>
            </w:r>
          </w:p>
        </w:tc>
        <w:tc>
          <w:tcPr>
            <w:tcW w:w="758" w:type="dxa"/>
            <w:vMerge w:val="continue"/>
            <w:vAlign w:val="center"/>
          </w:tcPr>
          <w:p>
            <w:pPr>
              <w:widowControl/>
              <w:ind w:right="1598" w:rightChars="761"/>
              <w:jc w:val="both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10:20</w:t>
            </w:r>
            <w:r>
              <w:rPr>
                <w:rFonts w:hint="eastAsia" w:eastAsia="宋体"/>
                <w:sz w:val="24"/>
                <w:szCs w:val="24"/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10:40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主题汇报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上课老师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widowControl/>
              <w:ind w:right="1598" w:rightChars="761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10：40</w:t>
            </w:r>
            <w:r>
              <w:rPr>
                <w:rFonts w:hint="eastAsia" w:eastAsia="宋体"/>
                <w:sz w:val="24"/>
                <w:szCs w:val="24"/>
              </w:rPr>
              <w:t>～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专家点评</w:t>
            </w:r>
          </w:p>
        </w:tc>
        <w:tc>
          <w:tcPr>
            <w:tcW w:w="256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马天红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widowControl/>
              <w:ind w:right="1598" w:rightChars="761"/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kern w:val="0"/>
          <w:sz w:val="24"/>
          <w:szCs w:val="24"/>
          <w:lang w:val="zh-TW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24"/>
          <w:szCs w:val="24"/>
          <w:lang w:val="zh-TW"/>
        </w:rPr>
      </w:pPr>
    </w:p>
    <w:p>
      <w:pPr>
        <w:widowControl/>
        <w:jc w:val="right"/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主办:南京江北新区教育发展中心</w:t>
      </w:r>
    </w:p>
    <w:p>
      <w:pPr>
        <w:widowControl/>
        <w:jc w:val="center"/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 xml:space="preserve">                              承办:南京市九龙小学</w:t>
      </w:r>
    </w:p>
    <w:p>
      <w:pPr>
        <w:widowControl/>
        <w:jc w:val="center"/>
        <w:rPr>
          <w:rFonts w:hint="eastAsia" w:ascii="黑体" w:hAnsi="黑体" w:eastAsia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 xml:space="preserve">                                 2024年4月23日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NzFmMzRmZmM1NWE2OGM5Y2U5M2ViZGQwZDQ3NWQifQ=="/>
  </w:docVars>
  <w:rsids>
    <w:rsidRoot w:val="0D8D3A36"/>
    <w:rsid w:val="0D411665"/>
    <w:rsid w:val="0D8D3A36"/>
    <w:rsid w:val="14425B91"/>
    <w:rsid w:val="152C7BB0"/>
    <w:rsid w:val="1D031FA5"/>
    <w:rsid w:val="1D734062"/>
    <w:rsid w:val="2C6721E1"/>
    <w:rsid w:val="2EB66EBC"/>
    <w:rsid w:val="313571F6"/>
    <w:rsid w:val="34144EDD"/>
    <w:rsid w:val="342805F1"/>
    <w:rsid w:val="358A2F76"/>
    <w:rsid w:val="3952184B"/>
    <w:rsid w:val="39B20F40"/>
    <w:rsid w:val="40640ABA"/>
    <w:rsid w:val="4C3B1A9E"/>
    <w:rsid w:val="4E401D37"/>
    <w:rsid w:val="4F9273F2"/>
    <w:rsid w:val="515A18DF"/>
    <w:rsid w:val="52293911"/>
    <w:rsid w:val="52670DFD"/>
    <w:rsid w:val="537344FF"/>
    <w:rsid w:val="56F279D2"/>
    <w:rsid w:val="5C76637A"/>
    <w:rsid w:val="5ED2189E"/>
    <w:rsid w:val="5F203DD7"/>
    <w:rsid w:val="5FF93BB4"/>
    <w:rsid w:val="628506F0"/>
    <w:rsid w:val="66CD3C37"/>
    <w:rsid w:val="70294DA3"/>
    <w:rsid w:val="73653CF6"/>
    <w:rsid w:val="767C19B2"/>
    <w:rsid w:val="7894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qFormat/>
    <w:uiPriority w:val="0"/>
    <w:rPr>
      <w:b/>
    </w:rPr>
  </w:style>
  <w:style w:type="paragraph" w:customStyle="1" w:styleId="6">
    <w:name w:val="HtmlNormal"/>
    <w:basedOn w:val="1"/>
    <w:autoRedefine/>
    <w:qFormat/>
    <w:uiPriority w:val="0"/>
    <w:rPr>
      <w:sz w:val="24"/>
    </w:rPr>
  </w:style>
  <w:style w:type="character" w:customStyle="1" w:styleId="7">
    <w:name w:val="NormalCharacter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2024-03-20T01:22:00Z</dcterms:created>
  <dc:creator>徐慧</dc:creator>
  <cp:lastModifiedBy>宋锡成</cp:lastModifiedBy>
  <dcterms:modified xsi:type="dcterms:W3CDTF">2024-04-24T05:45:09Z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0CC34EEE05F246358F15427344D37452_13</vt:lpwstr>
  </property>
</Properties>
</file>