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Style w:val="10"/>
          <w:rFonts w:ascii="楷体" w:hAnsi="楷体" w:eastAsia="楷体" w:cs="楷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聚焦课标，助力师生共同成长</w:t>
      </w:r>
    </w:p>
    <w:p>
      <w:pPr>
        <w:jc w:val="center"/>
        <w:rPr>
          <w:rStyle w:val="10"/>
          <w:rFonts w:ascii="仿宋" w:hAnsi="仿宋" w:eastAsia="仿宋"/>
          <w:color w:val="000000"/>
          <w:sz w:val="24"/>
        </w:rPr>
      </w:pP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ascii="宋体" w:hAnsi="宋体" w:cs="宋体"/>
          <w:b/>
          <w:sz w:val="24"/>
        </w:rPr>
        <w:t>活动时间</w:t>
      </w:r>
      <w:r>
        <w:rPr>
          <w:rFonts w:hint="eastAsia" w:ascii="宋体" w:hAnsi="宋体" w:cs="宋体"/>
          <w:b/>
          <w:sz w:val="24"/>
        </w:rPr>
        <w:t>：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4年</w:t>
      </w:r>
      <w:r>
        <w:rPr>
          <w:rFonts w:hint="eastAsia" w:ascii="宋体" w:hAnsi="宋体"/>
          <w:sz w:val="24"/>
        </w:rPr>
        <w:t>4</w:t>
      </w:r>
      <w:r>
        <w:rPr>
          <w:rFonts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</w:rPr>
        <w:t>8</w:t>
      </w:r>
      <w:r>
        <w:rPr>
          <w:rFonts w:ascii="宋体" w:hAnsi="宋体" w:cs="宋体"/>
          <w:color w:val="000000"/>
          <w:sz w:val="24"/>
        </w:rPr>
        <w:t>日（周</w:t>
      </w:r>
      <w:r>
        <w:rPr>
          <w:rFonts w:hint="eastAsia" w:ascii="宋体" w:hAnsi="宋体" w:cs="宋体"/>
          <w:color w:val="000000"/>
          <w:sz w:val="24"/>
        </w:rPr>
        <w:t>一</w:t>
      </w:r>
      <w:r>
        <w:rPr>
          <w:rFonts w:ascii="宋体" w:hAnsi="宋体" w:cs="宋体"/>
          <w:color w:val="000000"/>
          <w:sz w:val="24"/>
        </w:rPr>
        <w:t>）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8:20</w:t>
      </w:r>
      <w:r>
        <w:rPr>
          <w:rFonts w:hint="eastAsia" w:ascii="宋体" w:hAnsi="宋体" w:cs="宋体"/>
          <w:color w:val="000000"/>
          <w:sz w:val="24"/>
        </w:rPr>
        <w:t>—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11:00</w:t>
      </w:r>
    </w:p>
    <w:p>
      <w:pPr>
        <w:spacing w:line="360" w:lineRule="auto"/>
        <w:rPr>
          <w:rFonts w:hint="default" w:ascii="宋体" w:hAnsi="宋体" w:eastAsia="宋体"/>
          <w:color w:val="FF0000"/>
          <w:sz w:val="24"/>
          <w:lang w:val="en-US" w:eastAsia="zh-CN"/>
        </w:rPr>
      </w:pPr>
      <w:r>
        <w:rPr>
          <w:rFonts w:ascii="宋体" w:hAnsi="宋体" w:cs="宋体"/>
          <w:b/>
          <w:color w:val="000000"/>
          <w:sz w:val="24"/>
        </w:rPr>
        <w:t>活动地点</w:t>
      </w:r>
      <w:r>
        <w:rPr>
          <w:rFonts w:hint="eastAsia" w:ascii="宋体" w:hAnsi="宋体" w:cs="宋体"/>
          <w:b/>
          <w:color w:val="000000"/>
          <w:sz w:val="24"/>
        </w:rPr>
        <w:t>：</w:t>
      </w:r>
      <w:r>
        <w:rPr>
          <w:rFonts w:hint="eastAsia" w:ascii="宋体" w:hAnsi="宋体"/>
          <w:sz w:val="24"/>
        </w:rPr>
        <w:t>南京江北新区浦口实验小学</w:t>
      </w:r>
      <w:r>
        <w:rPr>
          <w:rFonts w:hint="eastAsia" w:ascii="宋体" w:hAnsi="宋体"/>
          <w:sz w:val="24"/>
          <w:lang w:val="en-US" w:eastAsia="zh-CN"/>
        </w:rPr>
        <w:t>迎江路校区</w:t>
      </w:r>
      <w:r>
        <w:rPr>
          <w:rFonts w:hint="eastAsia" w:ascii="宋体" w:hAnsi="宋体"/>
          <w:sz w:val="24"/>
        </w:rPr>
        <w:t>报告厅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主会场）、合班教室一（分会场）</w:t>
      </w:r>
    </w:p>
    <w:p>
      <w:pPr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参与人员</w:t>
      </w:r>
      <w:r>
        <w:rPr>
          <w:rFonts w:hint="eastAsia" w:ascii="宋体" w:hAnsi="宋体" w:cs="宋体"/>
          <w:b/>
          <w:color w:val="000000"/>
          <w:sz w:val="24"/>
        </w:rPr>
        <w:t>：</w:t>
      </w:r>
      <w:r>
        <w:rPr>
          <w:rFonts w:hint="eastAsia" w:ascii="宋体" w:hAnsi="宋体" w:cs="宋体"/>
          <w:color w:val="000000"/>
          <w:sz w:val="24"/>
        </w:rPr>
        <w:t>江北新区小学数学第三学段教师；浦口实小全体数学教师</w:t>
      </w:r>
    </w:p>
    <w:p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hint="eastAsia" w:ascii="宋体" w:hAnsi="宋体" w:cs="宋体"/>
          <w:b/>
          <w:color w:val="000000"/>
          <w:sz w:val="24"/>
        </w:rPr>
        <w:t>活动目标：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/>
          <w:sz w:val="24"/>
        </w:rPr>
        <w:t>1.切实把新课标的教育理念落实到课堂教学中，全面关注学生核心素养的发展。实现以课堂教与学为中心，养成理性思</w:t>
      </w:r>
      <w:bookmarkStart w:id="0" w:name="_GoBack"/>
      <w:bookmarkEnd w:id="0"/>
      <w:r>
        <w:rPr>
          <w:rFonts w:hint="eastAsia" w:ascii="宋体" w:hAnsi="宋体"/>
          <w:sz w:val="24"/>
        </w:rPr>
        <w:t>维、批判质疑和勇于探究的精神，促进师生共同成长。</w:t>
      </w:r>
    </w:p>
    <w:p>
      <w:pPr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2.以“双减”“金陵好课堂”为背景，</w:t>
      </w:r>
      <w:r>
        <w:rPr>
          <w:rFonts w:ascii="宋体" w:hAnsi="宋体" w:cs="宋体"/>
          <w:sz w:val="24"/>
        </w:rPr>
        <w:t>通过</w:t>
      </w:r>
      <w:r>
        <w:rPr>
          <w:rFonts w:hint="eastAsia" w:ascii="宋体" w:hAnsi="宋体" w:cs="宋体"/>
          <w:sz w:val="24"/>
        </w:rPr>
        <w:t>对课标要求的研读与落实，聚焦求真、创新、自主、适性、智慧、全纳等关键特质，以生为本，提质增效。</w:t>
      </w:r>
    </w:p>
    <w:p>
      <w:pPr>
        <w:spacing w:line="360" w:lineRule="auto"/>
        <w:rPr>
          <w:rFonts w:ascii="宋体" w:hAnsi="宋体" w:cs="宋体"/>
          <w:b/>
          <w:color w:val="000000"/>
          <w:sz w:val="24"/>
        </w:rPr>
      </w:pPr>
      <w:r>
        <w:rPr>
          <w:rFonts w:ascii="宋体" w:hAnsi="宋体" w:cs="宋体"/>
          <w:b/>
          <w:color w:val="000000"/>
          <w:sz w:val="24"/>
        </w:rPr>
        <w:t>活动</w:t>
      </w:r>
      <w:r>
        <w:rPr>
          <w:rFonts w:hint="eastAsia" w:ascii="宋体" w:hAnsi="宋体" w:cs="宋体"/>
          <w:b/>
          <w:color w:val="000000"/>
          <w:sz w:val="24"/>
        </w:rPr>
        <w:t>安排：</w:t>
      </w:r>
    </w:p>
    <w:tbl>
      <w:tblPr>
        <w:tblStyle w:val="8"/>
        <w:tblW w:w="8535" w:type="dxa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05"/>
        <w:gridCol w:w="3210"/>
        <w:gridCol w:w="1230"/>
        <w:gridCol w:w="1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:lang w:val="zh-TW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21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授课内容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 w:themeColor="text1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 w:cs="黑体"/>
                <w:color w:val="000000" w:themeColor="text1"/>
                <w:kern w:val="0"/>
                <w:sz w:val="24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授课教师</w:t>
            </w:r>
          </w:p>
        </w:tc>
        <w:tc>
          <w:tcPr>
            <w:tcW w:w="17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五下《分数的意义》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吕  桃</w:t>
            </w:r>
          </w:p>
        </w:tc>
        <w:tc>
          <w:tcPr>
            <w:tcW w:w="1743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合班教室一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五下《和的奇偶性》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衡星宇</w:t>
            </w:r>
          </w:p>
        </w:tc>
        <w:tc>
          <w:tcPr>
            <w:tcW w:w="174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六下《面积的变化》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朱  颖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上课老师汇报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上课教师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-1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专家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点评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楚平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74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0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10:50-11:00</w:t>
            </w:r>
          </w:p>
        </w:tc>
        <w:tc>
          <w:tcPr>
            <w:tcW w:w="321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活动小结</w:t>
            </w:r>
          </w:p>
        </w:tc>
        <w:tc>
          <w:tcPr>
            <w:tcW w:w="12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林长龙</w:t>
            </w:r>
          </w:p>
        </w:tc>
        <w:tc>
          <w:tcPr>
            <w:tcW w:w="174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1"/>
        <w:spacing w:before="41" w:line="360" w:lineRule="auto"/>
        <w:jc w:val="center"/>
        <w:rPr>
          <w:rStyle w:val="7"/>
          <w:rFonts w:ascii="宋体" w:hAnsi="宋体"/>
          <w:color w:val="000000"/>
        </w:rPr>
      </w:pPr>
      <w:r>
        <w:rPr>
          <w:rStyle w:val="7"/>
          <w:rFonts w:hint="eastAsia" w:ascii="宋体" w:hAnsi="宋体"/>
          <w:color w:val="000000"/>
        </w:rPr>
        <w:t xml:space="preserve">                             </w:t>
      </w:r>
    </w:p>
    <w:p>
      <w:pPr>
        <w:pStyle w:val="11"/>
        <w:spacing w:before="41" w:line="360" w:lineRule="auto"/>
        <w:jc w:val="center"/>
      </w:pPr>
      <w:r>
        <w:rPr>
          <w:rStyle w:val="7"/>
          <w:rFonts w:hint="eastAsia" w:ascii="宋体" w:hAnsi="宋体"/>
          <w:color w:val="000000"/>
        </w:rPr>
        <w:t xml:space="preserve">                 主办单位：</w:t>
      </w:r>
      <w:r>
        <w:rPr>
          <w:rStyle w:val="7"/>
          <w:rFonts w:hint="eastAsia" w:ascii="宋体" w:hAnsi="宋体"/>
          <w:b w:val="0"/>
          <w:bCs/>
          <w:color w:val="000000"/>
        </w:rPr>
        <w:t>南京</w:t>
      </w:r>
      <w:r>
        <w:t>江北新区教育发展中心</w:t>
      </w:r>
    </w:p>
    <w:p>
      <w:pPr>
        <w:pStyle w:val="11"/>
        <w:spacing w:before="41" w:line="360" w:lineRule="auto"/>
        <w:rPr>
          <w:rStyle w:val="7"/>
          <w:rFonts w:ascii="宋体" w:hAnsi="宋体"/>
          <w:b w:val="0"/>
          <w:color w:val="000000"/>
        </w:rPr>
      </w:pPr>
      <w:r>
        <w:rPr>
          <w:rFonts w:hint="eastAsia"/>
        </w:rPr>
        <w:t xml:space="preserve">                          </w:t>
      </w:r>
      <w:r>
        <w:rPr>
          <w:rStyle w:val="7"/>
          <w:rFonts w:hint="eastAsia" w:ascii="宋体" w:hAnsi="宋体"/>
        </w:rPr>
        <w:t>承办单位：</w:t>
      </w:r>
      <w:r>
        <w:rPr>
          <w:rFonts w:hint="eastAsia" w:ascii="宋体" w:hAnsi="宋体" w:cs="微软雅黑"/>
          <w:color w:val="000000"/>
        </w:rPr>
        <w:t>南京江北新区浦口实验小学</w:t>
      </w:r>
    </w:p>
    <w:p>
      <w:pPr>
        <w:pStyle w:val="11"/>
        <w:spacing w:before="41" w:line="360" w:lineRule="auto"/>
        <w:jc w:val="center"/>
        <w:rPr>
          <w:rFonts w:ascii="微软雅黑" w:hAnsi="微软雅黑" w:eastAsia="微软雅黑" w:cstheme="minorBidi"/>
          <w:color w:val="000000"/>
          <w:szCs w:val="22"/>
        </w:rPr>
      </w:pPr>
      <w:r>
        <w:rPr>
          <w:rStyle w:val="7"/>
          <w:rFonts w:hint="eastAsia" w:ascii="宋体" w:hAnsi="宋体"/>
          <w:b w:val="0"/>
          <w:color w:val="000000"/>
        </w:rPr>
        <w:t xml:space="preserve">                              </w:t>
      </w:r>
      <w:r>
        <w:rPr>
          <w:rStyle w:val="7"/>
          <w:rFonts w:ascii="宋体" w:hAnsi="宋体"/>
          <w:b w:val="0"/>
          <w:color w:val="000000"/>
        </w:rPr>
        <w:t>2024</w:t>
      </w:r>
      <w:r>
        <w:rPr>
          <w:rStyle w:val="7"/>
          <w:rFonts w:hint="eastAsia" w:ascii="宋体" w:hAnsi="宋体"/>
          <w:b w:val="0"/>
          <w:color w:val="000000"/>
        </w:rPr>
        <w:t>年</w:t>
      </w:r>
      <w:r>
        <w:rPr>
          <w:rStyle w:val="7"/>
          <w:rFonts w:hint="eastAsia" w:ascii="宋体" w:hAnsi="宋体"/>
          <w:b w:val="0"/>
          <w:color w:val="000000"/>
          <w:lang w:val="en-US" w:eastAsia="zh-CN"/>
        </w:rPr>
        <w:t>4</w:t>
      </w:r>
      <w:r>
        <w:rPr>
          <w:rStyle w:val="7"/>
          <w:rFonts w:hint="eastAsia" w:ascii="宋体" w:hAnsi="宋体"/>
          <w:b w:val="0"/>
          <w:color w:val="000000"/>
        </w:rPr>
        <w:t>月1日</w:t>
      </w:r>
    </w:p>
    <w:p>
      <w:pPr>
        <w:spacing w:line="400" w:lineRule="exac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spacing w:line="400" w:lineRule="exact"/>
        <w:ind w:firstLine="480" w:firstLineChars="200"/>
        <w:jc w:val="right"/>
        <w:rPr>
          <w:rFonts w:ascii="宋体" w:hAnsi="宋体"/>
          <w:sz w:val="24"/>
        </w:rPr>
      </w:pPr>
    </w:p>
    <w:p>
      <w:pPr>
        <w:widowControl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 xml:space="preserve">【学校地址及交通路线】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1.学校地址：南京市江北新区浦口实验小学迎江路校区（滨江大道40号）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 xml:space="preserve">2.交通路线： 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（1）公交695路、635路、666（内圈）路、692路到站后步行1千米内；</w:t>
      </w:r>
    </w:p>
    <w:p>
      <w:pPr>
        <w:widowControl/>
        <w:jc w:val="left"/>
        <w:rPr>
          <w:rFonts w:ascii="宋体" w:hAnsi="宋体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（2）地铁3号线“柳州东路站”站下，距离学校约4千米。</w:t>
      </w:r>
    </w:p>
    <w:p>
      <w:pPr>
        <w:rPr>
          <w:rFonts w:ascii="黑体" w:hAnsi="黑体" w:eastAsia="黑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r>
        <w:drawing>
          <wp:inline distT="0" distB="0" distL="114300" distR="114300">
            <wp:extent cx="4861560" cy="4441825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1560" cy="444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widowControl/>
        <w:jc w:val="left"/>
      </w:pPr>
      <w:r>
        <w:rPr>
          <w:rFonts w:hint="eastAsia" w:ascii="宋体" w:hAnsi="宋体" w:cs="宋体"/>
          <w:b/>
          <w:bCs/>
          <w:color w:val="000000"/>
          <w:kern w:val="0"/>
          <w:sz w:val="24"/>
          <w:lang w:bidi="ar"/>
        </w:rPr>
        <w:t>特别提醒：</w:t>
      </w:r>
      <w:r>
        <w:rPr>
          <w:rFonts w:hint="eastAsia" w:ascii="宋体" w:hAnsi="宋体" w:cs="宋体"/>
          <w:color w:val="000000"/>
          <w:kern w:val="0"/>
          <w:sz w:val="24"/>
          <w:lang w:bidi="ar"/>
        </w:rPr>
        <w:t>学校车位紧张，建议老师们绿色出行。学校旁边T字路口右侧路边有</w:t>
      </w:r>
    </w:p>
    <w:p>
      <w:pPr>
        <w:widowControl/>
        <w:jc w:val="left"/>
      </w:pPr>
      <w:r>
        <w:rPr>
          <w:rFonts w:hint="eastAsia" w:ascii="宋体" w:hAnsi="宋体" w:cs="宋体"/>
          <w:color w:val="000000"/>
          <w:kern w:val="0"/>
          <w:sz w:val="24"/>
          <w:lang w:bidi="ar"/>
        </w:rPr>
        <w:t>停车位；校门口正对面和后面停车场有少量停车位，学校大门右侧过桥后路边也</w:t>
      </w:r>
    </w:p>
    <w:p>
      <w:r>
        <w:rPr>
          <w:rFonts w:hint="eastAsia" w:ascii="宋体" w:hAnsi="宋体" w:cs="宋体"/>
          <w:color w:val="000000"/>
          <w:kern w:val="0"/>
          <w:sz w:val="24"/>
          <w:lang w:bidi="ar"/>
        </w:rPr>
        <w:t>有一些车位可供大家停车。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ZjQ4ZTQ2YTliNGM0M2MzNTc4OTk3NmNjODczYmIifQ=="/>
  </w:docVars>
  <w:rsids>
    <w:rsidRoot w:val="41F3003B"/>
    <w:rsid w:val="0003513B"/>
    <w:rsid w:val="001037E7"/>
    <w:rsid w:val="005230C5"/>
    <w:rsid w:val="00AC2EDF"/>
    <w:rsid w:val="00B00939"/>
    <w:rsid w:val="00CA613C"/>
    <w:rsid w:val="00D65FD9"/>
    <w:rsid w:val="08155771"/>
    <w:rsid w:val="08A2038D"/>
    <w:rsid w:val="0B1006BE"/>
    <w:rsid w:val="0E741F4D"/>
    <w:rsid w:val="11F272A1"/>
    <w:rsid w:val="13D749A0"/>
    <w:rsid w:val="14D14F83"/>
    <w:rsid w:val="154104E3"/>
    <w:rsid w:val="17487963"/>
    <w:rsid w:val="190D1102"/>
    <w:rsid w:val="1BD9519A"/>
    <w:rsid w:val="1C827830"/>
    <w:rsid w:val="1D5F77B4"/>
    <w:rsid w:val="1E5F0B4D"/>
    <w:rsid w:val="1FB931AC"/>
    <w:rsid w:val="230B0BF2"/>
    <w:rsid w:val="2D5138EA"/>
    <w:rsid w:val="2F666EB5"/>
    <w:rsid w:val="2FC27D7F"/>
    <w:rsid w:val="321A6C81"/>
    <w:rsid w:val="33337201"/>
    <w:rsid w:val="346911EC"/>
    <w:rsid w:val="354952B3"/>
    <w:rsid w:val="36F60C39"/>
    <w:rsid w:val="374970B3"/>
    <w:rsid w:val="388859B9"/>
    <w:rsid w:val="3FE91433"/>
    <w:rsid w:val="41F3003B"/>
    <w:rsid w:val="45F032C6"/>
    <w:rsid w:val="4BD016F9"/>
    <w:rsid w:val="4D6B6F20"/>
    <w:rsid w:val="4DBA440F"/>
    <w:rsid w:val="4E8A3DE2"/>
    <w:rsid w:val="525A3D4E"/>
    <w:rsid w:val="53C10467"/>
    <w:rsid w:val="54A84FC1"/>
    <w:rsid w:val="57160908"/>
    <w:rsid w:val="57F86260"/>
    <w:rsid w:val="58D820A6"/>
    <w:rsid w:val="58DC7147"/>
    <w:rsid w:val="59B84938"/>
    <w:rsid w:val="5C510EB2"/>
    <w:rsid w:val="5F0B0627"/>
    <w:rsid w:val="60123C37"/>
    <w:rsid w:val="615A3AE7"/>
    <w:rsid w:val="63223C3C"/>
    <w:rsid w:val="68D67EF7"/>
    <w:rsid w:val="698F62F8"/>
    <w:rsid w:val="6AD87A3A"/>
    <w:rsid w:val="6BA75B7B"/>
    <w:rsid w:val="6DDC20A8"/>
    <w:rsid w:val="70D22735"/>
    <w:rsid w:val="71B56B48"/>
    <w:rsid w:val="73D22D83"/>
    <w:rsid w:val="740022CC"/>
    <w:rsid w:val="74602652"/>
    <w:rsid w:val="76BF258E"/>
    <w:rsid w:val="77216E41"/>
    <w:rsid w:val="77361D9D"/>
    <w:rsid w:val="786F7A21"/>
    <w:rsid w:val="78FA0BD3"/>
    <w:rsid w:val="7FBA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</w:rPr>
  </w:style>
  <w:style w:type="table" w:customStyle="1" w:styleId="8">
    <w:name w:val="网格型1"/>
    <w:basedOn w:val="9"/>
    <w:autoRedefine/>
    <w:qFormat/>
    <w:uiPriority w:val="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">
    <w:name w:val="普通表格1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NormalCharacter"/>
    <w:autoRedefine/>
    <w:qFormat/>
    <w:uiPriority w:val="0"/>
  </w:style>
  <w:style w:type="paragraph" w:customStyle="1" w:styleId="11">
    <w:name w:val="HtmlNormal"/>
    <w:basedOn w:val="1"/>
    <w:autoRedefine/>
    <w:qFormat/>
    <w:uiPriority w:val="0"/>
    <w:rPr>
      <w:sz w:val="24"/>
    </w:rPr>
  </w:style>
  <w:style w:type="character" w:customStyle="1" w:styleId="12">
    <w:name w:val="页眉 字符"/>
    <w:basedOn w:val="6"/>
    <w:link w:val="3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basedOn w:val="6"/>
    <w:link w:val="2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684</Characters>
  <Lines>5</Lines>
  <Paragraphs>1</Paragraphs>
  <TotalTime>29</TotalTime>
  <ScaleCrop>false</ScaleCrop>
  <LinksUpToDate>false</LinksUpToDate>
  <CharactersWithSpaces>802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2023-10-25T02:31:00Z</dcterms:created>
  <dc:creator>木易</dc:creator>
  <cp:lastModifiedBy>好人好梦</cp:lastModifiedBy>
  <cp:lastPrinted>2023-11-13T01:55:00Z</cp:lastPrinted>
  <dcterms:modified xsi:type="dcterms:W3CDTF">2024-04-01T02:37:14Z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D28FD91E4365469092D402DDC27AE9FF_13</vt:lpwstr>
  </property>
</Properties>
</file>