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以生为本   作业赋能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</w:t>
      </w:r>
      <w:r>
        <w:rPr>
          <w:rFonts w:hint="eastAsia" w:ascii="仿宋" w:hAnsi="仿宋" w:eastAsia="仿宋"/>
          <w:b/>
          <w:sz w:val="28"/>
          <w:szCs w:val="28"/>
        </w:rPr>
        <w:t>南京江北新区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高中物理</w:t>
      </w:r>
      <w:r>
        <w:rPr>
          <w:rFonts w:hint="eastAsia" w:ascii="仿宋" w:hAnsi="仿宋" w:eastAsia="仿宋"/>
          <w:b/>
          <w:sz w:val="28"/>
          <w:szCs w:val="28"/>
        </w:rPr>
        <w:t>专题活动</w:t>
      </w:r>
    </w:p>
    <w:p>
      <w:pPr>
        <w:ind w:firstLine="560" w:firstLineChars="200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1</w:t>
      </w:r>
      <w:r>
        <w:rPr>
          <w:rFonts w:hint="eastAsia" w:eastAsia="微软雅黑"/>
          <w:b/>
          <w:sz w:val="28"/>
          <w:szCs w:val="28"/>
        </w:rPr>
        <w:t>.</w:t>
      </w:r>
      <w:r>
        <w:rPr>
          <w:rFonts w:eastAsia="微软雅黑"/>
          <w:b/>
          <w:sz w:val="28"/>
          <w:szCs w:val="28"/>
        </w:rPr>
        <w:t xml:space="preserve"> 指导思想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在新课程、新教材、新高考背景下，</w:t>
      </w:r>
      <w:r>
        <w:rPr>
          <w:bCs/>
          <w:sz w:val="28"/>
          <w:szCs w:val="28"/>
        </w:rPr>
        <w:t>为了</w:t>
      </w:r>
      <w:r>
        <w:rPr>
          <w:rFonts w:hint="eastAsia"/>
          <w:bCs/>
          <w:sz w:val="28"/>
          <w:szCs w:val="28"/>
        </w:rPr>
        <w:t>更好</w:t>
      </w:r>
      <w:r>
        <w:rPr>
          <w:bCs/>
          <w:sz w:val="28"/>
          <w:szCs w:val="28"/>
        </w:rPr>
        <w:t>落实教育部《中国高考评价体系》的精神，</w:t>
      </w:r>
      <w:r>
        <w:rPr>
          <w:rFonts w:hint="eastAsia" w:ascii="宋体" w:hAnsi="宋体" w:cs="宋体"/>
          <w:sz w:val="28"/>
          <w:szCs w:val="28"/>
        </w:rPr>
        <w:t>通过“赋能型作业”促进普通高中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学生身心真正发生积极的、结构性的变化，在认知能力、情感品质、实践创新、生活方式等多个维度发生实质性的成长。</w:t>
      </w:r>
      <w:r>
        <w:rPr>
          <w:rFonts w:hint="eastAsia" w:ascii="宋体" w:hAnsi="宋体"/>
          <w:color w:val="000000"/>
          <w:sz w:val="28"/>
          <w:szCs w:val="28"/>
        </w:rPr>
        <w:t>进一步探索实践基于学历案为载体的追求教、学、评一致的“生本学习”课堂学习模式，进一步探索高品质高中建设物理学科行动路径与策略，进阶课堂教学改革。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 w:eastAsia="微软雅黑"/>
          <w:b/>
          <w:sz w:val="28"/>
          <w:szCs w:val="28"/>
        </w:rPr>
        <w:t>2.</w:t>
      </w:r>
      <w:r>
        <w:rPr>
          <w:rFonts w:eastAsia="微软雅黑"/>
          <w:b/>
          <w:sz w:val="28"/>
          <w:szCs w:val="28"/>
        </w:rPr>
        <w:t xml:space="preserve"> </w:t>
      </w:r>
      <w:r>
        <w:rPr>
          <w:rFonts w:hint="eastAsia" w:eastAsia="微软雅黑"/>
          <w:b/>
          <w:sz w:val="28"/>
          <w:szCs w:val="28"/>
        </w:rPr>
        <w:t xml:space="preserve">活动主题 </w:t>
      </w:r>
      <w:r>
        <w:rPr>
          <w:rFonts w:eastAsia="微软雅黑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以生为本  作业赋能 </w:t>
      </w:r>
    </w:p>
    <w:p>
      <w:pPr>
        <w:ind w:firstLine="560" w:firstLineChars="200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b/>
          <w:sz w:val="28"/>
          <w:szCs w:val="28"/>
        </w:rPr>
        <w:t>3. 活动内容</w:t>
      </w:r>
    </w:p>
    <w:tbl>
      <w:tblPr>
        <w:tblStyle w:val="3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7"/>
        <w:gridCol w:w="2295"/>
        <w:gridCol w:w="2008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高二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8:35-9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同课异构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《3.1 交变电流》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赵淼</w:t>
            </w:r>
          </w:p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高二（11）班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录播教室一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bCs/>
                <w:szCs w:val="21"/>
              </w:rPr>
              <w:t>:40-10:20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周袁承</w:t>
            </w:r>
          </w:p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高二（8）班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录播教室一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10: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0-1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2295" w:type="dxa"/>
            <w:vAlign w:val="center"/>
          </w:tcPr>
          <w:p>
            <w:pPr>
              <w:spacing w:before="31" w:beforeLines="10" w:line="360" w:lineRule="exact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讲座</w:t>
            </w:r>
          </w:p>
          <w:p>
            <w:pPr>
              <w:spacing w:before="31" w:beforeLines="10" w:line="360" w:lineRule="exac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ascii="宋体" w:hAnsi="宋体" w:cs="宋体"/>
                <w:szCs w:val="21"/>
              </w:rPr>
              <w:t>素养导向的高中物理赋能型作业设计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</w:tc>
        <w:tc>
          <w:tcPr>
            <w:tcW w:w="2008" w:type="dxa"/>
            <w:vAlign w:val="center"/>
          </w:tcPr>
          <w:p>
            <w:pPr>
              <w:spacing w:before="31" w:beforeLines="10" w:line="360" w:lineRule="exact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沈力</w:t>
            </w:r>
          </w:p>
          <w:p>
            <w:pPr>
              <w:spacing w:before="31" w:beforeLines="10" w:line="360" w:lineRule="exac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史献计</w:t>
            </w:r>
          </w:p>
        </w:tc>
        <w:tc>
          <w:tcPr>
            <w:tcW w:w="1721" w:type="dxa"/>
          </w:tcPr>
          <w:p>
            <w:pPr>
              <w:spacing w:before="31" w:beforeLines="10" w:line="360" w:lineRule="exact"/>
              <w:ind w:firstLine="210" w:firstLineChars="100"/>
              <w:rPr>
                <w:bCs/>
                <w:szCs w:val="21"/>
              </w:rPr>
            </w:pPr>
          </w:p>
          <w:p>
            <w:pPr>
              <w:spacing w:before="31" w:beforeLines="10" w:line="360" w:lineRule="exact"/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录播教室一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微软雅黑"/>
          <w:b/>
          <w:sz w:val="28"/>
          <w:szCs w:val="28"/>
        </w:rPr>
        <w:t>4.</w:t>
      </w:r>
      <w:r>
        <w:rPr>
          <w:rFonts w:eastAsia="微软雅黑"/>
          <w:b/>
          <w:sz w:val="28"/>
          <w:szCs w:val="28"/>
        </w:rPr>
        <w:t xml:space="preserve"> </w:t>
      </w:r>
      <w:r>
        <w:rPr>
          <w:rFonts w:hint="eastAsia" w:eastAsia="微软雅黑"/>
          <w:b/>
          <w:sz w:val="28"/>
          <w:szCs w:val="28"/>
        </w:rPr>
        <w:t>活动</w:t>
      </w:r>
      <w:r>
        <w:rPr>
          <w:rFonts w:eastAsia="微软雅黑"/>
          <w:b/>
          <w:sz w:val="28"/>
          <w:szCs w:val="28"/>
        </w:rPr>
        <w:t>时间</w:t>
      </w:r>
      <w:r>
        <w:rPr>
          <w:rFonts w:hint="eastAsia" w:eastAsia="微软雅黑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2024年4月7日，上午8：30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-12：00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5. </w:t>
      </w:r>
      <w:r>
        <w:rPr>
          <w:rFonts w:hint="eastAsia" w:eastAsia="微软雅黑"/>
          <w:b/>
          <w:sz w:val="28"/>
          <w:szCs w:val="28"/>
        </w:rPr>
        <w:t>主办单位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Theme="minorEastAsia" w:hAnsiTheme="minorEastAsia" w:eastAsiaTheme="minorEastAsia" w:cstheme="minorEastAsia"/>
          <w:sz w:val="28"/>
          <w:szCs w:val="28"/>
        </w:rPr>
        <w:t>南京江北新区教育发展中心</w:t>
      </w:r>
    </w:p>
    <w:p>
      <w:pPr>
        <w:ind w:firstLine="560" w:firstLineChars="200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6</w:t>
      </w:r>
      <w:r>
        <w:rPr>
          <w:rFonts w:hint="eastAsia" w:eastAsia="微软雅黑"/>
          <w:b/>
          <w:sz w:val="28"/>
          <w:szCs w:val="28"/>
        </w:rPr>
        <w:t>.</w:t>
      </w:r>
      <w:r>
        <w:rPr>
          <w:rFonts w:eastAsia="微软雅黑"/>
          <w:b/>
          <w:sz w:val="28"/>
          <w:szCs w:val="28"/>
        </w:rPr>
        <w:t xml:space="preserve"> </w:t>
      </w:r>
      <w:r>
        <w:rPr>
          <w:rFonts w:hint="eastAsia" w:eastAsia="微软雅黑"/>
          <w:b/>
          <w:sz w:val="28"/>
          <w:szCs w:val="28"/>
        </w:rPr>
        <w:t xml:space="preserve">承办单位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南京市第十四中学</w:t>
      </w:r>
    </w:p>
    <w:p>
      <w:pPr>
        <w:ind w:firstLine="562" w:firstLineChars="20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南京江北新区教育发展中心</w:t>
      </w:r>
    </w:p>
    <w:p>
      <w:pPr>
        <w:ind w:firstLine="562" w:firstLineChars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南京市第十四中学</w:t>
      </w:r>
    </w:p>
    <w:p>
      <w:pPr>
        <w:ind w:firstLine="6184" w:firstLineChars="2200"/>
        <w:rPr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2024年3月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OWEwNjlkNjRmNDI0NTJhNzliMDg3N2VjZjRmMGQifQ=="/>
  </w:docVars>
  <w:rsids>
    <w:rsidRoot w:val="00DF5BC4"/>
    <w:rsid w:val="00990C5B"/>
    <w:rsid w:val="00DF5BC4"/>
    <w:rsid w:val="03CF6FF7"/>
    <w:rsid w:val="0BB06FAA"/>
    <w:rsid w:val="160A36A6"/>
    <w:rsid w:val="2B3749B5"/>
    <w:rsid w:val="40497E15"/>
    <w:rsid w:val="496E35BF"/>
    <w:rsid w:val="698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2024-03-19T07:02:00Z</dcterms:created>
  <dc:creator>蒲</dc:creator>
  <cp:lastModifiedBy>月亮1000</cp:lastModifiedBy>
  <dcterms:modified xsi:type="dcterms:W3CDTF">2024-03-24T16:00:54Z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82452670F20541E994A919048595E04D_12</vt:lpwstr>
  </property>
</Properties>
</file>