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附件1</w:t>
      </w:r>
    </w:p>
    <w:p>
      <w:pPr>
        <w:rPr>
          <w:rFonts w:ascii="Times New Roman" w:hAnsi="Times New Roman" w:eastAsia="仿宋_GB2312"/>
          <w:kern w:val="0"/>
          <w:sz w:val="24"/>
        </w:rPr>
      </w:pPr>
    </w:p>
    <w:p>
      <w:pPr>
        <w:widowControl/>
        <w:jc w:val="center"/>
        <w:rPr>
          <w:rFonts w:ascii="Times New Roman" w:hAnsi="Times New Roman" w:eastAsia="方正小标宋简体"/>
          <w:kern w:val="0"/>
          <w:sz w:val="32"/>
          <w:szCs w:val="32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网络课程作业题模板</w:t>
      </w:r>
    </w:p>
    <w:p>
      <w:pPr>
        <w:rPr>
          <w:rFonts w:ascii="Times New Roman" w:hAnsi="Times New Roman" w:eastAsia="仿宋_GB2312"/>
          <w:kern w:val="0"/>
          <w:sz w:val="24"/>
        </w:rPr>
      </w:pPr>
    </w:p>
    <w:tbl>
      <w:tblPr>
        <w:tblStyle w:val="5"/>
        <w:tblW w:w="13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79"/>
        <w:gridCol w:w="959"/>
        <w:gridCol w:w="2480"/>
        <w:gridCol w:w="729"/>
        <w:gridCol w:w="814"/>
        <w:gridCol w:w="996"/>
        <w:gridCol w:w="1200"/>
        <w:gridCol w:w="1211"/>
        <w:gridCol w:w="1232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序号</w:t>
            </w:r>
          </w:p>
        </w:tc>
        <w:tc>
          <w:tcPr>
            <w:tcW w:w="177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课程资源名称</w:t>
            </w:r>
          </w:p>
        </w:tc>
        <w:tc>
          <w:tcPr>
            <w:tcW w:w="95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题型</w:t>
            </w:r>
          </w:p>
        </w:tc>
        <w:tc>
          <w:tcPr>
            <w:tcW w:w="248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题干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分值</w:t>
            </w:r>
          </w:p>
        </w:tc>
        <w:tc>
          <w:tcPr>
            <w:tcW w:w="81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参考答案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选项数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选项A</w:t>
            </w:r>
          </w:p>
        </w:tc>
        <w:tc>
          <w:tcPr>
            <w:tcW w:w="12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选项B</w:t>
            </w: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选项C</w:t>
            </w:r>
          </w:p>
        </w:tc>
        <w:tc>
          <w:tcPr>
            <w:tcW w:w="12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选项D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177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例：字在语文</w:t>
            </w:r>
          </w:p>
        </w:tc>
        <w:tc>
          <w:tcPr>
            <w:tcW w:w="95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单选题</w:t>
            </w:r>
          </w:p>
        </w:tc>
        <w:tc>
          <w:tcPr>
            <w:tcW w:w="248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“字在语文”倡导凸显（  ），体现语文教学的独特性。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</w:t>
            </w:r>
          </w:p>
        </w:tc>
        <w:tc>
          <w:tcPr>
            <w:tcW w:w="81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A</w:t>
            </w: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汉字特点</w:t>
            </w:r>
          </w:p>
        </w:tc>
        <w:tc>
          <w:tcPr>
            <w:tcW w:w="12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语文特点</w:t>
            </w: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课文语境</w:t>
            </w:r>
          </w:p>
        </w:tc>
        <w:tc>
          <w:tcPr>
            <w:tcW w:w="12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儿童特点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1779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80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1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1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1779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80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1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1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1779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80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1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1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9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1779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80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1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1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32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2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bCs/>
          <w:kern w:val="0"/>
          <w:sz w:val="24"/>
        </w:rPr>
        <w:t xml:space="preserve">说明： </w:t>
      </w:r>
    </w:p>
    <w:p>
      <w:pPr>
        <w:tabs>
          <w:tab w:val="left" w:pos="0"/>
        </w:tabs>
        <w:rPr>
          <w:rFonts w:ascii="Times New Roman" w:hAnsi="Times New Roman" w:eastAsia="仿宋_GB2312"/>
          <w:kern w:val="0"/>
          <w:sz w:val="24"/>
        </w:rPr>
      </w:pPr>
      <w:r>
        <w:rPr>
          <w:rFonts w:hint="eastAsia" w:ascii="Times New Roman" w:hAnsi="Times New Roman" w:eastAsia="仿宋_GB2312"/>
          <w:kern w:val="0"/>
          <w:sz w:val="24"/>
        </w:rPr>
        <w:t>1</w:t>
      </w:r>
      <w:r>
        <w:rPr>
          <w:rFonts w:ascii="Times New Roman" w:hAnsi="Times New Roman" w:eastAsia="仿宋_GB2312"/>
          <w:kern w:val="0"/>
          <w:sz w:val="24"/>
        </w:rPr>
        <w:t>.课程资源名称必须与申报表完全一致。</w:t>
      </w:r>
    </w:p>
    <w:p>
      <w:pPr>
        <w:tabs>
          <w:tab w:val="left" w:pos="0"/>
        </w:tabs>
        <w:rPr>
          <w:rFonts w:ascii="Times New Roman" w:hAnsi="Times New Roman" w:eastAsia="仿宋_GB2312"/>
          <w:kern w:val="0"/>
          <w:sz w:val="24"/>
        </w:rPr>
      </w:pPr>
      <w:r>
        <w:rPr>
          <w:rFonts w:hint="eastAsia" w:ascii="Times New Roman" w:hAnsi="Times New Roman" w:eastAsia="仿宋_GB2312"/>
          <w:kern w:val="0"/>
          <w:sz w:val="24"/>
        </w:rPr>
        <w:t>2</w:t>
      </w:r>
      <w:r>
        <w:rPr>
          <w:rFonts w:ascii="Times New Roman" w:hAnsi="Times New Roman" w:eastAsia="仿宋_GB2312"/>
          <w:kern w:val="0"/>
          <w:sz w:val="24"/>
        </w:rPr>
        <w:t>.每个资源设置4-5题作业题，“题型”只能选填单选题、多选题、判断题。</w:t>
      </w:r>
    </w:p>
    <w:p>
      <w:pPr>
        <w:tabs>
          <w:tab w:val="left" w:pos="0"/>
        </w:tabs>
        <w:rPr>
          <w:rFonts w:ascii="Times New Roman" w:hAnsi="Times New Roman" w:eastAsia="仿宋_GB2312"/>
          <w:kern w:val="0"/>
          <w:sz w:val="24"/>
        </w:rPr>
      </w:pPr>
      <w:r>
        <w:rPr>
          <w:rFonts w:hint="eastAsia" w:ascii="Times New Roman" w:hAnsi="Times New Roman" w:eastAsia="仿宋_GB2312"/>
          <w:kern w:val="0"/>
          <w:sz w:val="24"/>
        </w:rPr>
        <w:t>3</w:t>
      </w:r>
      <w:r>
        <w:rPr>
          <w:rFonts w:ascii="Times New Roman" w:hAnsi="Times New Roman" w:eastAsia="仿宋_GB2312"/>
          <w:kern w:val="0"/>
          <w:sz w:val="24"/>
        </w:rPr>
        <w:t>.每套作业题总分为100分，根据题量均衡配置分值。</w:t>
      </w:r>
    </w:p>
    <w:p>
      <w:pPr>
        <w:rPr>
          <w:rFonts w:ascii="Times New Roman" w:hAnsi="Times New Roman" w:eastAsia="仿宋_GB2312"/>
          <w:kern w:val="0"/>
          <w:sz w:val="24"/>
        </w:rPr>
      </w:pPr>
      <w:r>
        <w:rPr>
          <w:rFonts w:hint="eastAsia" w:ascii="Times New Roman" w:hAnsi="Times New Roman" w:eastAsia="仿宋_GB2312"/>
          <w:kern w:val="0"/>
          <w:sz w:val="24"/>
        </w:rPr>
        <w:t>4</w:t>
      </w:r>
      <w:r>
        <w:rPr>
          <w:rFonts w:ascii="Times New Roman" w:hAnsi="Times New Roman" w:eastAsia="仿宋_GB2312"/>
          <w:kern w:val="0"/>
          <w:sz w:val="24"/>
        </w:rPr>
        <w:t>.判断题的参考答案为正确、错误，选项数为空。</w:t>
      </w:r>
      <w:bookmarkStart w:id="0" w:name="_GoBack"/>
      <w:bookmarkEnd w:id="0"/>
    </w:p>
    <w:p/>
    <w:sectPr>
      <w:pgSz w:w="16838" w:h="11906" w:orient="landscape"/>
      <w:pgMar w:top="1531" w:right="1701" w:bottom="1531" w:left="170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NzFmMzRmZmM1NWE2OGM5Y2U5M2ViZGQwZDQ3NWQifQ=="/>
  </w:docVars>
  <w:rsids>
    <w:rsidRoot w:val="37E828E0"/>
    <w:rsid w:val="00AB35C0"/>
    <w:rsid w:val="02641C78"/>
    <w:rsid w:val="083B791F"/>
    <w:rsid w:val="08D40078"/>
    <w:rsid w:val="0FE3298D"/>
    <w:rsid w:val="20462102"/>
    <w:rsid w:val="2959155B"/>
    <w:rsid w:val="34DA5C46"/>
    <w:rsid w:val="37E828E0"/>
    <w:rsid w:val="56327239"/>
    <w:rsid w:val="57A53A3A"/>
    <w:rsid w:val="600734E4"/>
    <w:rsid w:val="619A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2024-03-06T02:56:00Z</dcterms:created>
  <dc:creator>品位</dc:creator>
  <cp:lastModifiedBy>宋锡成</cp:lastModifiedBy>
  <dcterms:modified xsi:type="dcterms:W3CDTF">2024-03-11T00:45:40Z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882F823DB9B74EC08ADD28C828853891_13</vt:lpwstr>
  </property>
</Properties>
</file>