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jc w:val="left"/>
        <w:rPr>
          <w:b/>
          <w:sz w:val="28"/>
          <w:szCs w:val="36"/>
        </w:rPr>
      </w:pPr>
      <w:bookmarkStart w:id="0" w:name="_GoBack"/>
      <w:bookmarkEnd w:id="0"/>
      <w:r>
        <w:rPr>
          <w:rFonts w:hint="eastAsia"/>
          <w:b/>
          <w:sz w:val="28"/>
          <w:szCs w:val="36"/>
        </w:rPr>
        <w:t>五育融合：</w:t>
      </w:r>
      <w:r>
        <w:rPr>
          <w:b/>
          <w:sz w:val="28"/>
          <w:szCs w:val="36"/>
        </w:rPr>
        <w:t>劳动教育中的道德学习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——江北新区3月小学德研活动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基于“五育融合”的视角，劳动教育应是实现学生由“旁观者”转向“当事者”，由“认识主体”走向“实践主体”，最终在“成事”中自觉“成人”。融合化的劳动教育建构应架构起知识学习与个体行动的桥梁，形成“学—思—做”动态循环的劳动教育过程，建构起劳动教育与德育、智育、体育、美育相互融通的教育结构。兹定于2024年3月15日下午在南京市扬子第三小学举行3月小学德研活动。具体安排如下：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一、活动主题：</w:t>
      </w:r>
      <w:r>
        <w:rPr>
          <w:rFonts w:hint="eastAsia"/>
          <w:sz w:val="24"/>
        </w:rPr>
        <w:t>五育融合：劳动教育中的道德学习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二、德研时间：</w:t>
      </w:r>
      <w:r>
        <w:rPr>
          <w:rFonts w:hint="eastAsia"/>
          <w:sz w:val="24"/>
        </w:rPr>
        <w:t>2024年3月15日下午13:30-16:30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三、德研地点：</w:t>
      </w:r>
      <w:r>
        <w:rPr>
          <w:rFonts w:hint="eastAsia"/>
          <w:sz w:val="24"/>
        </w:rPr>
        <w:t>南京市扬子第三小学 悦心楼报告厅</w:t>
      </w:r>
    </w:p>
    <w:p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sz w:val="24"/>
        </w:rPr>
        <w:t>四、参加人员:</w:t>
      </w:r>
      <w:r>
        <w:t xml:space="preserve"> </w:t>
      </w:r>
      <w:r>
        <w:rPr>
          <w:rFonts w:hint="eastAsia"/>
          <w:sz w:val="24"/>
        </w:rPr>
        <w:t>各小学德育校长、德育主任和部分班主任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各校4-5人。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五、活动流程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22"/>
        <w:gridCol w:w="273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22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形式</w:t>
            </w:r>
          </w:p>
        </w:tc>
        <w:tc>
          <w:tcPr>
            <w:tcW w:w="273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13:30—13:40</w:t>
            </w:r>
          </w:p>
        </w:tc>
        <w:tc>
          <w:tcPr>
            <w:tcW w:w="152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情景剧</w:t>
            </w:r>
          </w:p>
        </w:tc>
        <w:tc>
          <w:tcPr>
            <w:tcW w:w="273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小农夫总“动”员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扬子三小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13:40—14:10</w:t>
            </w:r>
          </w:p>
        </w:tc>
        <w:tc>
          <w:tcPr>
            <w:tcW w:w="152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班会课</w:t>
            </w:r>
          </w:p>
        </w:tc>
        <w:tc>
          <w:tcPr>
            <w:tcW w:w="273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劳动与生活融合：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劳动不留小尾巴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扬子三小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14:15—14:45</w:t>
            </w:r>
          </w:p>
        </w:tc>
        <w:tc>
          <w:tcPr>
            <w:tcW w:w="152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班会课</w:t>
            </w:r>
          </w:p>
        </w:tc>
        <w:tc>
          <w:tcPr>
            <w:tcW w:w="2739" w:type="dxa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劳动与学科融合：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田家四季歌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14:50—15:20</w:t>
            </w:r>
          </w:p>
        </w:tc>
        <w:tc>
          <w:tcPr>
            <w:tcW w:w="152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班会课</w:t>
            </w:r>
          </w:p>
        </w:tc>
        <w:tc>
          <w:tcPr>
            <w:tcW w:w="2739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劳动与文化融合：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跟着春分去劳动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扬子四小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15:25—15:45</w:t>
            </w:r>
          </w:p>
        </w:tc>
        <w:tc>
          <w:tcPr>
            <w:tcW w:w="1522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沙龙</w:t>
            </w:r>
          </w:p>
        </w:tc>
        <w:tc>
          <w:tcPr>
            <w:tcW w:w="2739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依托融合化的劳动教育践行儿童德育渗透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扬子三小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15:45—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ind w:firstLine="1200" w:firstLineChars="5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专家点评</w:t>
            </w:r>
            <w:r>
              <w:rPr>
                <w:rFonts w:hint="eastAsia"/>
                <w:sz w:val="24"/>
                <w:lang w:val="en-US" w:eastAsia="zh-CN"/>
              </w:rPr>
              <w:t xml:space="preserve">  刘权华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六、其他要求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1.各校提前安排好参加活动人员，准时前往参加。建议绿色出行，并注意安全。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2.承办校做好场地安排及清洁工作。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南京江北新区教育发展中心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2024年3 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NDE1YmQ5MTY0YjQxNTY4ODI4MTlhNDMwOWIxZjIifQ=="/>
  </w:docVars>
  <w:rsids>
    <w:rsidRoot w:val="00120D27"/>
    <w:rsid w:val="00120D27"/>
    <w:rsid w:val="001A4CF8"/>
    <w:rsid w:val="001F1B9F"/>
    <w:rsid w:val="00495487"/>
    <w:rsid w:val="0066674B"/>
    <w:rsid w:val="008B56A5"/>
    <w:rsid w:val="008C5A02"/>
    <w:rsid w:val="009B6670"/>
    <w:rsid w:val="00D1471C"/>
    <w:rsid w:val="2DEB328B"/>
    <w:rsid w:val="31BC3F22"/>
    <w:rsid w:val="41232723"/>
    <w:rsid w:val="530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95</Words>
  <Characters>544</Characters>
  <Lines>4</Lines>
  <Paragraphs>1</Paragraphs>
  <TotalTime>20</TotalTime>
  <ScaleCrop>false</ScaleCrop>
  <LinksUpToDate>false</LinksUpToDate>
  <CharactersWithSpaces>638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2024-03-01T05:16:00Z</dcterms:created>
  <dc:creator>Administrator</dc:creator>
  <cp:lastModifiedBy>苏云</cp:lastModifiedBy>
  <dcterms:modified xsi:type="dcterms:W3CDTF">2024-03-04T03:11:45Z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55F439D540A5412B990EC90B35DF5ECC_13</vt:lpwstr>
  </property>
</Properties>
</file>