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  <w:t xml:space="preserve">基于课标   立足校情  精准施教  提升质量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--江北新区初中英语一轮复习专题研讨会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/>
          <w:b/>
          <w:bCs/>
          <w:sz w:val="24"/>
          <w:szCs w:val="24"/>
        </w:rPr>
        <w:t>活动时间：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（周一）上午8:00-11:00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活动</w:t>
      </w:r>
      <w:r>
        <w:rPr>
          <w:rFonts w:hint="eastAsia" w:ascii="微软雅黑" w:hAnsi="微软雅黑"/>
          <w:b/>
          <w:bCs/>
          <w:sz w:val="24"/>
          <w:szCs w:val="24"/>
          <w:lang w:val="en-US" w:eastAsia="zh-CN"/>
        </w:rPr>
        <w:t>地点</w:t>
      </w:r>
      <w:r>
        <w:rPr>
          <w:rFonts w:hint="eastAsia" w:ascii="微软雅黑" w:hAnsi="微软雅黑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南京市第29中天润城分校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参加人员：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教研组长、初三英语老师 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/>
          <w:b/>
          <w:bCs/>
          <w:sz w:val="24"/>
          <w:szCs w:val="24"/>
        </w:rPr>
        <w:t>活动</w:t>
      </w:r>
      <w:r>
        <w:rPr>
          <w:rFonts w:hint="eastAsia" w:ascii="微软雅黑" w:hAnsi="微软雅黑"/>
          <w:b/>
          <w:bCs/>
          <w:sz w:val="24"/>
          <w:szCs w:val="24"/>
          <w:lang w:val="en-US" w:eastAsia="zh-CN"/>
        </w:rPr>
        <w:t>内容</w:t>
      </w:r>
      <w:r>
        <w:rPr>
          <w:rFonts w:hint="eastAsia" w:ascii="微软雅黑" w:hAnsi="微软雅黑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初三一轮复习课观摩及复习计划分享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>活动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安排：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微软雅黑" w:hAnsi="微软雅黑" w:eastAsia="微软雅黑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>初三年级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31"/>
        <w:gridCol w:w="1680"/>
        <w:gridCol w:w="244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日期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时间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地点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29中天润城分校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报告厅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玉带初中 刘晨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初三一轮复习课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8:50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二十九中天润城分校 韩 丹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初三一轮复习课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9:55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南信大附中 潘玲 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评 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 00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二十九中天润城分校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李敏 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复习计划分享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浦口外国语学校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张宗秀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复习计划分享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10:40-11:00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黄白生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活动总结</w:t>
            </w:r>
          </w:p>
        </w:tc>
      </w:tr>
    </w:tbl>
    <w:p>
      <w:pPr>
        <w:widowControl w:val="0"/>
        <w:adjustRightInd/>
        <w:snapToGrid/>
        <w:spacing w:line="480" w:lineRule="auto"/>
        <w:ind w:firstLine="0" w:firstLineChars="0"/>
        <w:jc w:val="both"/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 xml:space="preserve">    南京江北新区教育发展中心</w:t>
      </w:r>
    </w:p>
    <w:p>
      <w:pPr>
        <w:widowControl w:val="0"/>
        <w:adjustRightInd/>
        <w:snapToGrid/>
        <w:spacing w:line="480" w:lineRule="auto"/>
        <w:ind w:left="5760" w:hanging="5760" w:hangingChars="2400"/>
        <w:jc w:val="left"/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06" w:bottom="1440" w:left="1519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94E95"/>
    <w:multiLevelType w:val="singleLevel"/>
    <w:tmpl w:val="DE294E95"/>
    <w:lvl w:ilvl="0" w:tentative="0">
      <w:start w:val="1"/>
      <w:numFmt w:val="chineseCounting"/>
      <w:suff w:val="nothing"/>
      <w:lvlText w:val="%1、"/>
      <w:lvlJc w:val="left"/>
      <w:rPr>
        <w:rFonts w:hint="eastAsia" w:ascii="方正粗黑宋简体" w:hAnsi="方正粗黑宋简体" w:eastAsia="方正粗黑宋简体" w:cs="方正粗黑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Q3NmZiY2EzMTE1ZmE5NjU4YmJlMWJmODEzYjY2ZDYifQ=="/>
    <w:docVar w:name="KSO_WPS_MARK_KEY" w:val="88b39667-1e3f-41ae-a372-9c9715f1d3a8"/>
  </w:docVars>
  <w:rsids>
    <w:rsidRoot w:val="00AB62D3"/>
    <w:rsid w:val="00137C65"/>
    <w:rsid w:val="001421EA"/>
    <w:rsid w:val="00287985"/>
    <w:rsid w:val="00323B43"/>
    <w:rsid w:val="003D37D8"/>
    <w:rsid w:val="004358AB"/>
    <w:rsid w:val="00436FB9"/>
    <w:rsid w:val="004C1904"/>
    <w:rsid w:val="004C7FD5"/>
    <w:rsid w:val="006B2672"/>
    <w:rsid w:val="00767B76"/>
    <w:rsid w:val="0079498A"/>
    <w:rsid w:val="007F141E"/>
    <w:rsid w:val="00817710"/>
    <w:rsid w:val="008B7726"/>
    <w:rsid w:val="008C6D42"/>
    <w:rsid w:val="008D551A"/>
    <w:rsid w:val="009304D1"/>
    <w:rsid w:val="00A419D1"/>
    <w:rsid w:val="00A8350A"/>
    <w:rsid w:val="00A945FA"/>
    <w:rsid w:val="00AB62D3"/>
    <w:rsid w:val="00B26A92"/>
    <w:rsid w:val="00B46BB4"/>
    <w:rsid w:val="00BC6A2E"/>
    <w:rsid w:val="00C102BE"/>
    <w:rsid w:val="00D92139"/>
    <w:rsid w:val="00F54D61"/>
    <w:rsid w:val="0134430B"/>
    <w:rsid w:val="018E6605"/>
    <w:rsid w:val="018F450C"/>
    <w:rsid w:val="03525F75"/>
    <w:rsid w:val="03EC2DDE"/>
    <w:rsid w:val="0B494101"/>
    <w:rsid w:val="0E963B01"/>
    <w:rsid w:val="0EAD606D"/>
    <w:rsid w:val="10715E07"/>
    <w:rsid w:val="12766837"/>
    <w:rsid w:val="12811490"/>
    <w:rsid w:val="128819B3"/>
    <w:rsid w:val="15143AE4"/>
    <w:rsid w:val="153E149D"/>
    <w:rsid w:val="15677403"/>
    <w:rsid w:val="17645602"/>
    <w:rsid w:val="18FC2595"/>
    <w:rsid w:val="19B74E2B"/>
    <w:rsid w:val="1A6B6CEE"/>
    <w:rsid w:val="1BC3774A"/>
    <w:rsid w:val="1C097915"/>
    <w:rsid w:val="1D2971B2"/>
    <w:rsid w:val="1F2E0E11"/>
    <w:rsid w:val="1F396B03"/>
    <w:rsid w:val="1FA67C3F"/>
    <w:rsid w:val="20D62E8F"/>
    <w:rsid w:val="21630692"/>
    <w:rsid w:val="219668DB"/>
    <w:rsid w:val="23A128D5"/>
    <w:rsid w:val="23DF164F"/>
    <w:rsid w:val="24ED0396"/>
    <w:rsid w:val="28D41A59"/>
    <w:rsid w:val="28DE1742"/>
    <w:rsid w:val="2C20367C"/>
    <w:rsid w:val="2DB453E7"/>
    <w:rsid w:val="2F030A87"/>
    <w:rsid w:val="2F8C1E45"/>
    <w:rsid w:val="30C977BE"/>
    <w:rsid w:val="337E22EA"/>
    <w:rsid w:val="343D2EA5"/>
    <w:rsid w:val="34C973F3"/>
    <w:rsid w:val="361034B7"/>
    <w:rsid w:val="390A2872"/>
    <w:rsid w:val="392C1B53"/>
    <w:rsid w:val="3A461987"/>
    <w:rsid w:val="3D047B84"/>
    <w:rsid w:val="3D162FFD"/>
    <w:rsid w:val="3F1635BD"/>
    <w:rsid w:val="40AB09FE"/>
    <w:rsid w:val="43056584"/>
    <w:rsid w:val="43572B58"/>
    <w:rsid w:val="43E42415"/>
    <w:rsid w:val="469D2F78"/>
    <w:rsid w:val="477D265F"/>
    <w:rsid w:val="4B1D6CE6"/>
    <w:rsid w:val="4BC74E2F"/>
    <w:rsid w:val="4F673941"/>
    <w:rsid w:val="501F70B7"/>
    <w:rsid w:val="50EA5CF0"/>
    <w:rsid w:val="51B65975"/>
    <w:rsid w:val="51C770FB"/>
    <w:rsid w:val="52AA2CA4"/>
    <w:rsid w:val="58972B54"/>
    <w:rsid w:val="5B272C8E"/>
    <w:rsid w:val="5B6D31BC"/>
    <w:rsid w:val="5D2B6D15"/>
    <w:rsid w:val="5F666351"/>
    <w:rsid w:val="5FC358A1"/>
    <w:rsid w:val="600621F9"/>
    <w:rsid w:val="60251BBC"/>
    <w:rsid w:val="61712B4C"/>
    <w:rsid w:val="62427A32"/>
    <w:rsid w:val="624F3A43"/>
    <w:rsid w:val="63C64614"/>
    <w:rsid w:val="63F23415"/>
    <w:rsid w:val="65D45349"/>
    <w:rsid w:val="65F1145C"/>
    <w:rsid w:val="67191D4F"/>
    <w:rsid w:val="68C161FA"/>
    <w:rsid w:val="6B0276A8"/>
    <w:rsid w:val="6BEA0F14"/>
    <w:rsid w:val="7184086A"/>
    <w:rsid w:val="72285374"/>
    <w:rsid w:val="741215E8"/>
    <w:rsid w:val="74E13E3F"/>
    <w:rsid w:val="78540E39"/>
    <w:rsid w:val="79155DF6"/>
    <w:rsid w:val="7A2465E9"/>
    <w:rsid w:val="7BD04617"/>
    <w:rsid w:val="7BD14B05"/>
    <w:rsid w:val="7C1F175E"/>
    <w:rsid w:val="7D254F8F"/>
    <w:rsid w:val="7F28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ind w:firstLine="200" w:firstLineChars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table" w:customStyle="1" w:styleId="10">
    <w:name w:val="网格型1"/>
    <w:basedOn w:val="4"/>
    <w:qFormat/>
    <w:uiPriority w:val="59"/>
    <w:pPr>
      <w:spacing w:line="240" w:lineRule="auto"/>
      <w:ind w:firstLine="0" w:firstLineChars="0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网格型2"/>
    <w:basedOn w:val="4"/>
    <w:qFormat/>
    <w:uiPriority w:val="59"/>
    <w:pPr>
      <w:spacing w:line="240" w:lineRule="auto"/>
      <w:ind w:firstLine="0" w:firstLineChars="0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328</Characters>
  <Lines>2</Lines>
  <Paragraphs>1</Paragraphs>
  <TotalTime>282</TotalTime>
  <ScaleCrop>false</ScaleCrop>
  <LinksUpToDate>false</LinksUpToDate>
  <CharactersWithSpaces>508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2021-02-22T02:49:00Z</dcterms:created>
  <dc:creator>曹云龙</dc:creator>
  <cp:lastModifiedBy>wyy</cp:lastModifiedBy>
  <dcterms:modified xsi:type="dcterms:W3CDTF">2024-03-05T05:10:07Z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2ED930319DC34915A7CBBAB3413A4A50_12</vt:lpwstr>
  </property>
</Properties>
</file>